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71FA1" w14:textId="5DE0D35C" w:rsidR="00405565" w:rsidRDefault="00AA31BB">
      <w:r>
        <w:rPr>
          <w:b/>
          <w:noProof/>
          <w:color w:val="6D64E8"/>
          <w:sz w:val="40"/>
          <w:szCs w:val="40"/>
        </w:rPr>
        <w:drawing>
          <wp:anchor distT="0" distB="0" distL="114300" distR="114300" simplePos="0" relativeHeight="251659264" behindDoc="0" locked="0" layoutInCell="1" allowOverlap="1" wp14:anchorId="1519558A" wp14:editId="13C1D447">
            <wp:simplePos x="0" y="0"/>
            <wp:positionH relativeFrom="column">
              <wp:posOffset>-1728692</wp:posOffset>
            </wp:positionH>
            <wp:positionV relativeFrom="paragraph">
              <wp:posOffset>-1335405</wp:posOffset>
            </wp:positionV>
            <wp:extent cx="4306186" cy="4306186"/>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
                      <a:extLst>
                        <a:ext uri="{28A0092B-C50C-407E-A947-70E740481C1C}">
                          <a14:useLocalDpi xmlns:a14="http://schemas.microsoft.com/office/drawing/2010/main" val="0"/>
                        </a:ext>
                      </a:extLst>
                    </a:blip>
                    <a:stretch>
                      <a:fillRect/>
                    </a:stretch>
                  </pic:blipFill>
                  <pic:spPr>
                    <a:xfrm>
                      <a:off x="0" y="0"/>
                      <a:ext cx="4306186" cy="4306186"/>
                    </a:xfrm>
                    <a:prstGeom prst="rect">
                      <a:avLst/>
                    </a:prstGeom>
                  </pic:spPr>
                </pic:pic>
              </a:graphicData>
            </a:graphic>
            <wp14:sizeRelH relativeFrom="page">
              <wp14:pctWidth>0</wp14:pctWidth>
            </wp14:sizeRelH>
            <wp14:sizeRelV relativeFrom="page">
              <wp14:pctHeight>0</wp14:pctHeight>
            </wp14:sizeRelV>
          </wp:anchor>
        </w:drawing>
      </w:r>
    </w:p>
    <w:p w14:paraId="62B53530" w14:textId="77777777" w:rsidR="00405565" w:rsidRDefault="00405565"/>
    <w:p w14:paraId="40F2B43D" w14:textId="77777777" w:rsidR="00405565" w:rsidRDefault="00405565"/>
    <w:p w14:paraId="3A0D6B58" w14:textId="77777777" w:rsidR="00AA31BB" w:rsidRDefault="00AA31BB" w:rsidP="00F91FD0">
      <w:pPr>
        <w:jc w:val="center"/>
        <w:rPr>
          <w:sz w:val="36"/>
          <w:szCs w:val="36"/>
        </w:rPr>
      </w:pPr>
    </w:p>
    <w:p w14:paraId="24482A4F" w14:textId="77777777" w:rsidR="00AA31BB" w:rsidRDefault="00AA31BB" w:rsidP="00F91FD0">
      <w:pPr>
        <w:jc w:val="center"/>
        <w:rPr>
          <w:sz w:val="36"/>
          <w:szCs w:val="36"/>
        </w:rPr>
      </w:pPr>
    </w:p>
    <w:p w14:paraId="4C96A337" w14:textId="2BB0AE22" w:rsidR="00067045" w:rsidRDefault="00067045" w:rsidP="00067045">
      <w:pPr>
        <w:rPr>
          <w:sz w:val="36"/>
          <w:szCs w:val="36"/>
        </w:rPr>
      </w:pPr>
    </w:p>
    <w:p w14:paraId="34150E0B" w14:textId="77777777" w:rsidR="00A24AA7" w:rsidRDefault="00A24AA7" w:rsidP="00067045">
      <w:pPr>
        <w:rPr>
          <w:sz w:val="36"/>
          <w:szCs w:val="36"/>
        </w:rPr>
      </w:pPr>
    </w:p>
    <w:p w14:paraId="47D3D32C" w14:textId="24592856" w:rsidR="00F16AF3" w:rsidRPr="00D445F3" w:rsidRDefault="002D6045" w:rsidP="00F16AF3">
      <w:pPr>
        <w:jc w:val="center"/>
        <w:rPr>
          <w:rFonts w:cstheme="minorHAnsi"/>
          <w:b/>
          <w:bCs/>
          <w:color w:val="FE5000"/>
          <w:sz w:val="44"/>
          <w:szCs w:val="44"/>
        </w:rPr>
      </w:pPr>
      <w:r w:rsidRPr="00D445F3">
        <w:rPr>
          <w:rFonts w:cstheme="minorHAnsi"/>
          <w:b/>
          <w:bCs/>
          <w:color w:val="FE5000"/>
          <w:sz w:val="44"/>
          <w:szCs w:val="44"/>
        </w:rPr>
        <w:t xml:space="preserve">RAPPORT </w:t>
      </w:r>
      <w:r w:rsidR="00405565" w:rsidRPr="00D445F3">
        <w:rPr>
          <w:rFonts w:cstheme="minorHAnsi"/>
          <w:b/>
          <w:bCs/>
          <w:color w:val="FE5000"/>
          <w:sz w:val="44"/>
          <w:szCs w:val="44"/>
        </w:rPr>
        <w:t>A</w:t>
      </w:r>
      <w:r w:rsidR="00F91FD0" w:rsidRPr="00D445F3">
        <w:rPr>
          <w:rFonts w:cstheme="minorHAnsi"/>
          <w:b/>
          <w:bCs/>
          <w:color w:val="FE5000"/>
          <w:sz w:val="44"/>
          <w:szCs w:val="44"/>
        </w:rPr>
        <w:t>N</w:t>
      </w:r>
      <w:r w:rsidR="00405565" w:rsidRPr="00D445F3">
        <w:rPr>
          <w:rFonts w:cstheme="minorHAnsi"/>
          <w:b/>
          <w:bCs/>
          <w:color w:val="FE5000"/>
          <w:sz w:val="44"/>
          <w:szCs w:val="44"/>
        </w:rPr>
        <w:t xml:space="preserve">NUEL </w:t>
      </w:r>
      <w:r w:rsidRPr="00D445F3">
        <w:rPr>
          <w:rFonts w:cstheme="minorHAnsi"/>
          <w:b/>
          <w:bCs/>
          <w:color w:val="FE5000"/>
          <w:sz w:val="44"/>
          <w:szCs w:val="44"/>
        </w:rPr>
        <w:t>D’ACTIVITÉ</w:t>
      </w:r>
      <w:r w:rsidR="001274AB" w:rsidRPr="00D445F3">
        <w:rPr>
          <w:rFonts w:cstheme="minorHAnsi"/>
          <w:b/>
          <w:bCs/>
          <w:color w:val="FE5000"/>
          <w:sz w:val="44"/>
          <w:szCs w:val="44"/>
        </w:rPr>
        <w:t xml:space="preserve"> </w:t>
      </w:r>
    </w:p>
    <w:p w14:paraId="24D76D84" w14:textId="6A9EB800" w:rsidR="002D6045" w:rsidRPr="00D445F3" w:rsidRDefault="00DA1F18" w:rsidP="008E0D52">
      <w:pPr>
        <w:jc w:val="center"/>
        <w:rPr>
          <w:rFonts w:cstheme="minorHAnsi"/>
          <w:b/>
          <w:bCs/>
          <w:color w:val="FE5000"/>
          <w:sz w:val="44"/>
          <w:szCs w:val="44"/>
        </w:rPr>
      </w:pPr>
      <w:r w:rsidRPr="00D445F3">
        <w:rPr>
          <w:rFonts w:cstheme="minorHAnsi"/>
          <w:b/>
          <w:bCs/>
          <w:color w:val="FE5000"/>
          <w:sz w:val="44"/>
          <w:szCs w:val="44"/>
        </w:rPr>
        <w:t>2021</w:t>
      </w:r>
    </w:p>
    <w:p w14:paraId="6182D473" w14:textId="77777777" w:rsidR="00747B03" w:rsidRDefault="00747B03"/>
    <w:p w14:paraId="11A9D686" w14:textId="7E9B4903" w:rsidR="00AA31BB" w:rsidRDefault="007E49CF" w:rsidP="007E49CF">
      <w:pPr>
        <w:pBdr>
          <w:top w:val="single" w:sz="18" w:space="1" w:color="FE5000"/>
          <w:left w:val="single" w:sz="18" w:space="0" w:color="FE5000"/>
          <w:bottom w:val="single" w:sz="18" w:space="1" w:color="FE5000"/>
          <w:right w:val="single" w:sz="18" w:space="0" w:color="FE5000"/>
        </w:pBdr>
        <w:shd w:val="clear" w:color="auto" w:fill="FFFFFF" w:themeFill="background1"/>
        <w:jc w:val="center"/>
      </w:pPr>
      <w:r>
        <w:rPr>
          <w:noProof/>
        </w:rPr>
        <w:drawing>
          <wp:inline distT="0" distB="0" distL="0" distR="0" wp14:anchorId="4CABC0F7" wp14:editId="0D86FEFC">
            <wp:extent cx="5760720" cy="3489325"/>
            <wp:effectExtent l="0" t="0" r="508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9632" cy="3500780"/>
                    </a:xfrm>
                    <a:prstGeom prst="rect">
                      <a:avLst/>
                    </a:prstGeom>
                  </pic:spPr>
                </pic:pic>
              </a:graphicData>
            </a:graphic>
          </wp:inline>
        </w:drawing>
      </w:r>
    </w:p>
    <w:p w14:paraId="3E16C8CF" w14:textId="6732F1ED" w:rsidR="00AA31BB" w:rsidRDefault="00AA31BB" w:rsidP="00747B03">
      <w:pPr>
        <w:shd w:val="clear" w:color="auto" w:fill="FFFFFF" w:themeFill="background1"/>
        <w:jc w:val="center"/>
      </w:pPr>
    </w:p>
    <w:p w14:paraId="457869C1" w14:textId="377DF119" w:rsidR="00AA31BB" w:rsidRDefault="00AA31BB" w:rsidP="00747B03">
      <w:pPr>
        <w:shd w:val="clear" w:color="auto" w:fill="FFFFFF" w:themeFill="background1"/>
        <w:jc w:val="center"/>
      </w:pPr>
    </w:p>
    <w:p w14:paraId="53BBD774" w14:textId="77777777" w:rsidR="001274AB" w:rsidRPr="001274AB" w:rsidRDefault="001274AB" w:rsidP="001274AB">
      <w:pPr>
        <w:shd w:val="clear" w:color="auto" w:fill="FFFFFF" w:themeFill="background1"/>
        <w:rPr>
          <w:i/>
          <w:iCs/>
        </w:rPr>
      </w:pPr>
      <w:r w:rsidRPr="001274AB">
        <w:rPr>
          <w:i/>
          <w:iCs/>
        </w:rPr>
        <w:t>Le Fonds pour une Presse Libre (FPL) est un organisme à but non lucratif ayant pour objet « de défendre la liberté de l’information, le pluralisme de la presse et l’indépendance du journalisme ; contribuer à la protection du droit de savoir et de la liberté de dire à l’heure de la révolution numérique ; promouvoir un journalisme d’intérêt public, portant des valeurs humanistes, au service du bien commun et de l’égalité des droits, du rejet des discriminations et du refus des injustices » (Journal Officiel de la République française, 14 septembre 2019).</w:t>
      </w:r>
    </w:p>
    <w:p w14:paraId="70BF2311" w14:textId="459C86F3" w:rsidR="00AA31BB" w:rsidRDefault="00AA31BB" w:rsidP="001274AB">
      <w:pPr>
        <w:shd w:val="clear" w:color="auto" w:fill="FFFFFF" w:themeFill="background1"/>
      </w:pPr>
    </w:p>
    <w:p w14:paraId="64F6BE76" w14:textId="72B93458" w:rsidR="00AA31BB" w:rsidRDefault="00AA31BB" w:rsidP="00747B03">
      <w:pPr>
        <w:shd w:val="clear" w:color="auto" w:fill="FFFFFF" w:themeFill="background1"/>
      </w:pPr>
    </w:p>
    <w:p w14:paraId="0A9852C6" w14:textId="07060D36" w:rsidR="00067045" w:rsidRDefault="00067045"/>
    <w:p w14:paraId="56953B0A" w14:textId="258A3F01" w:rsidR="00B47663" w:rsidRDefault="00B47663">
      <w:pPr>
        <w:rPr>
          <w:color w:val="FE5000"/>
          <w:sz w:val="36"/>
          <w:szCs w:val="36"/>
        </w:rPr>
      </w:pPr>
    </w:p>
    <w:bookmarkStart w:id="0" w:name="_Toc101513636" w:displacedByCustomXml="next"/>
    <w:bookmarkStart w:id="1" w:name="_Toc101448185" w:displacedByCustomXml="next"/>
    <w:sdt>
      <w:sdtPr>
        <w:rPr>
          <w:rFonts w:asciiTheme="minorHAnsi" w:eastAsiaTheme="minorHAnsi" w:hAnsiTheme="minorHAnsi" w:cstheme="minorBidi"/>
          <w:b/>
          <w:bCs/>
          <w:color w:val="auto"/>
          <w:sz w:val="24"/>
          <w:szCs w:val="24"/>
        </w:rPr>
        <w:id w:val="-192697680"/>
        <w:docPartObj>
          <w:docPartGallery w:val="Table of Contents"/>
          <w:docPartUnique/>
        </w:docPartObj>
      </w:sdtPr>
      <w:sdtEndPr>
        <w:rPr>
          <w:noProof/>
        </w:rPr>
      </w:sdtEndPr>
      <w:sdtContent>
        <w:p w14:paraId="2B94EBC9" w14:textId="77777777" w:rsidR="008809F6" w:rsidRDefault="008809F6" w:rsidP="00286024">
          <w:pPr>
            <w:pStyle w:val="Titre2"/>
            <w:rPr>
              <w:b/>
              <w:bCs/>
            </w:rPr>
          </w:pPr>
        </w:p>
        <w:p w14:paraId="28A2DBA9" w14:textId="60B56FF5" w:rsidR="00286024" w:rsidRDefault="007D5F7B" w:rsidP="00286024">
          <w:pPr>
            <w:pStyle w:val="Titre2"/>
            <w:rPr>
              <w:rFonts w:asciiTheme="minorHAnsi" w:hAnsiTheme="minorHAnsi" w:cstheme="minorHAnsi"/>
              <w:color w:val="FE5000"/>
              <w:sz w:val="36"/>
              <w:szCs w:val="36"/>
            </w:rPr>
          </w:pPr>
          <w:r w:rsidRPr="002752E7">
            <w:rPr>
              <w:rFonts w:asciiTheme="minorHAnsi" w:hAnsiTheme="minorHAnsi" w:cstheme="minorHAnsi"/>
              <w:color w:val="FE5000"/>
              <w:sz w:val="36"/>
              <w:szCs w:val="36"/>
            </w:rPr>
            <w:t>TABLE DES MATIÈRES</w:t>
          </w:r>
          <w:bookmarkEnd w:id="1"/>
          <w:bookmarkEnd w:id="0"/>
        </w:p>
        <w:p w14:paraId="3D823773" w14:textId="1CF6F916" w:rsidR="00410018" w:rsidRDefault="000828B9" w:rsidP="009741EC">
          <w:pPr>
            <w:pStyle w:val="TM2"/>
            <w:tabs>
              <w:tab w:val="right" w:leader="dot" w:pos="9062"/>
            </w:tabs>
            <w:ind w:left="0"/>
            <w:rPr>
              <w:rFonts w:eastAsiaTheme="minorEastAsia" w:cstheme="minorBidi"/>
              <w:b w:val="0"/>
              <w:bCs w:val="0"/>
              <w:noProof/>
              <w:sz w:val="24"/>
              <w:szCs w:val="24"/>
              <w:lang w:eastAsia="fr-FR"/>
            </w:rPr>
          </w:pPr>
          <w:r>
            <w:rPr>
              <w:b w:val="0"/>
              <w:bCs w:val="0"/>
            </w:rPr>
            <w:fldChar w:fldCharType="begin"/>
          </w:r>
          <w:r>
            <w:instrText>TOC \o "1-3" \h \z \u</w:instrText>
          </w:r>
          <w:r>
            <w:rPr>
              <w:b w:val="0"/>
              <w:bCs w:val="0"/>
            </w:rPr>
            <w:fldChar w:fldCharType="separate"/>
          </w:r>
        </w:p>
        <w:p w14:paraId="47961530" w14:textId="09C208CF" w:rsidR="00410018" w:rsidRDefault="00A52077">
          <w:pPr>
            <w:pStyle w:val="TM1"/>
            <w:tabs>
              <w:tab w:val="right" w:leader="dot" w:pos="9062"/>
            </w:tabs>
            <w:rPr>
              <w:rFonts w:eastAsiaTheme="minorEastAsia" w:cstheme="minorBidi"/>
              <w:b w:val="0"/>
              <w:bCs w:val="0"/>
              <w:i w:val="0"/>
              <w:iCs w:val="0"/>
              <w:noProof/>
              <w:lang w:eastAsia="fr-FR"/>
            </w:rPr>
          </w:pPr>
          <w:hyperlink w:anchor="_Toc101513637" w:history="1">
            <w:r w:rsidR="00410018" w:rsidRPr="00692F40">
              <w:rPr>
                <w:rStyle w:val="Lienhypertexte"/>
                <w:noProof/>
              </w:rPr>
              <w:t>PRÉAMBULE</w:t>
            </w:r>
            <w:r w:rsidR="00410018">
              <w:rPr>
                <w:noProof/>
                <w:webHidden/>
              </w:rPr>
              <w:tab/>
            </w:r>
            <w:r w:rsidR="00410018">
              <w:rPr>
                <w:noProof/>
                <w:webHidden/>
              </w:rPr>
              <w:fldChar w:fldCharType="begin"/>
            </w:r>
            <w:r w:rsidR="00410018">
              <w:rPr>
                <w:noProof/>
                <w:webHidden/>
              </w:rPr>
              <w:instrText xml:space="preserve"> PAGEREF _Toc101513637 \h </w:instrText>
            </w:r>
            <w:r w:rsidR="00410018">
              <w:rPr>
                <w:noProof/>
                <w:webHidden/>
              </w:rPr>
            </w:r>
            <w:r w:rsidR="00410018">
              <w:rPr>
                <w:noProof/>
                <w:webHidden/>
              </w:rPr>
              <w:fldChar w:fldCharType="separate"/>
            </w:r>
            <w:r w:rsidR="00410018">
              <w:rPr>
                <w:noProof/>
                <w:webHidden/>
              </w:rPr>
              <w:t>3</w:t>
            </w:r>
            <w:r w:rsidR="00410018">
              <w:rPr>
                <w:noProof/>
                <w:webHidden/>
              </w:rPr>
              <w:fldChar w:fldCharType="end"/>
            </w:r>
          </w:hyperlink>
        </w:p>
        <w:p w14:paraId="63B7B4D1" w14:textId="47CE5401" w:rsidR="00410018" w:rsidRDefault="00A52077">
          <w:pPr>
            <w:pStyle w:val="TM1"/>
            <w:tabs>
              <w:tab w:val="left" w:pos="480"/>
              <w:tab w:val="right" w:leader="dot" w:pos="9062"/>
            </w:tabs>
            <w:rPr>
              <w:rFonts w:eastAsiaTheme="minorEastAsia" w:cstheme="minorBidi"/>
              <w:b w:val="0"/>
              <w:bCs w:val="0"/>
              <w:i w:val="0"/>
              <w:iCs w:val="0"/>
              <w:noProof/>
              <w:lang w:eastAsia="fr-FR"/>
            </w:rPr>
          </w:pPr>
          <w:hyperlink w:anchor="_Toc101513638" w:history="1">
            <w:r w:rsidR="00410018" w:rsidRPr="00692F40">
              <w:rPr>
                <w:rStyle w:val="Lienhypertexte"/>
                <w:noProof/>
              </w:rPr>
              <w:t>I.</w:t>
            </w:r>
            <w:r w:rsidR="00410018">
              <w:rPr>
                <w:rFonts w:eastAsiaTheme="minorEastAsia" w:cstheme="minorBidi"/>
                <w:b w:val="0"/>
                <w:bCs w:val="0"/>
                <w:i w:val="0"/>
                <w:iCs w:val="0"/>
                <w:noProof/>
                <w:lang w:eastAsia="fr-FR"/>
              </w:rPr>
              <w:tab/>
            </w:r>
            <w:r w:rsidR="00410018" w:rsidRPr="00692F40">
              <w:rPr>
                <w:rStyle w:val="Lienhypertexte"/>
                <w:noProof/>
              </w:rPr>
              <w:t>FONCTIONNEMENT DU FONDS</w:t>
            </w:r>
            <w:r w:rsidR="00410018">
              <w:rPr>
                <w:noProof/>
                <w:webHidden/>
              </w:rPr>
              <w:tab/>
            </w:r>
            <w:r w:rsidR="00410018">
              <w:rPr>
                <w:noProof/>
                <w:webHidden/>
              </w:rPr>
              <w:fldChar w:fldCharType="begin"/>
            </w:r>
            <w:r w:rsidR="00410018">
              <w:rPr>
                <w:noProof/>
                <w:webHidden/>
              </w:rPr>
              <w:instrText xml:space="preserve"> PAGEREF _Toc101513638 \h </w:instrText>
            </w:r>
            <w:r w:rsidR="00410018">
              <w:rPr>
                <w:noProof/>
                <w:webHidden/>
              </w:rPr>
            </w:r>
            <w:r w:rsidR="00410018">
              <w:rPr>
                <w:noProof/>
                <w:webHidden/>
              </w:rPr>
              <w:fldChar w:fldCharType="separate"/>
            </w:r>
            <w:r w:rsidR="00410018">
              <w:rPr>
                <w:noProof/>
                <w:webHidden/>
              </w:rPr>
              <w:t>3</w:t>
            </w:r>
            <w:r w:rsidR="00410018">
              <w:rPr>
                <w:noProof/>
                <w:webHidden/>
              </w:rPr>
              <w:fldChar w:fldCharType="end"/>
            </w:r>
          </w:hyperlink>
        </w:p>
        <w:p w14:paraId="19A0A2B9" w14:textId="003C776A" w:rsidR="00410018" w:rsidRDefault="00A52077">
          <w:pPr>
            <w:pStyle w:val="TM2"/>
            <w:tabs>
              <w:tab w:val="left" w:pos="720"/>
              <w:tab w:val="right" w:leader="dot" w:pos="9062"/>
            </w:tabs>
            <w:rPr>
              <w:rFonts w:eastAsiaTheme="minorEastAsia" w:cstheme="minorBidi"/>
              <w:b w:val="0"/>
              <w:bCs w:val="0"/>
              <w:noProof/>
              <w:sz w:val="24"/>
              <w:szCs w:val="24"/>
              <w:lang w:eastAsia="fr-FR"/>
            </w:rPr>
          </w:pPr>
          <w:hyperlink w:anchor="_Toc101513639" w:history="1">
            <w:r w:rsidR="00410018" w:rsidRPr="00692F40">
              <w:rPr>
                <w:rStyle w:val="Lienhypertexte"/>
                <w:noProof/>
              </w:rPr>
              <w:t>A.</w:t>
            </w:r>
            <w:r w:rsidR="00410018">
              <w:rPr>
                <w:rFonts w:eastAsiaTheme="minorEastAsia" w:cstheme="minorBidi"/>
                <w:b w:val="0"/>
                <w:bCs w:val="0"/>
                <w:noProof/>
                <w:sz w:val="24"/>
                <w:szCs w:val="24"/>
                <w:lang w:eastAsia="fr-FR"/>
              </w:rPr>
              <w:tab/>
            </w:r>
            <w:r w:rsidR="00410018" w:rsidRPr="00692F40">
              <w:rPr>
                <w:rStyle w:val="Lienhypertexte"/>
                <w:noProof/>
              </w:rPr>
              <w:t>PRÉSENTATION</w:t>
            </w:r>
            <w:r w:rsidR="00410018">
              <w:rPr>
                <w:noProof/>
                <w:webHidden/>
              </w:rPr>
              <w:tab/>
            </w:r>
            <w:r w:rsidR="00410018">
              <w:rPr>
                <w:noProof/>
                <w:webHidden/>
              </w:rPr>
              <w:fldChar w:fldCharType="begin"/>
            </w:r>
            <w:r w:rsidR="00410018">
              <w:rPr>
                <w:noProof/>
                <w:webHidden/>
              </w:rPr>
              <w:instrText xml:space="preserve"> PAGEREF _Toc101513639 \h </w:instrText>
            </w:r>
            <w:r w:rsidR="00410018">
              <w:rPr>
                <w:noProof/>
                <w:webHidden/>
              </w:rPr>
            </w:r>
            <w:r w:rsidR="00410018">
              <w:rPr>
                <w:noProof/>
                <w:webHidden/>
              </w:rPr>
              <w:fldChar w:fldCharType="separate"/>
            </w:r>
            <w:r w:rsidR="00410018">
              <w:rPr>
                <w:noProof/>
                <w:webHidden/>
              </w:rPr>
              <w:t>3</w:t>
            </w:r>
            <w:r w:rsidR="00410018">
              <w:rPr>
                <w:noProof/>
                <w:webHidden/>
              </w:rPr>
              <w:fldChar w:fldCharType="end"/>
            </w:r>
          </w:hyperlink>
        </w:p>
        <w:p w14:paraId="428F6328" w14:textId="68F408F5" w:rsidR="00410018" w:rsidRDefault="00A52077">
          <w:pPr>
            <w:pStyle w:val="TM2"/>
            <w:tabs>
              <w:tab w:val="left" w:pos="720"/>
              <w:tab w:val="right" w:leader="dot" w:pos="9062"/>
            </w:tabs>
            <w:rPr>
              <w:rFonts w:eastAsiaTheme="minorEastAsia" w:cstheme="minorBidi"/>
              <w:b w:val="0"/>
              <w:bCs w:val="0"/>
              <w:noProof/>
              <w:sz w:val="24"/>
              <w:szCs w:val="24"/>
              <w:lang w:eastAsia="fr-FR"/>
            </w:rPr>
          </w:pPr>
          <w:hyperlink w:anchor="_Toc101513640" w:history="1">
            <w:r w:rsidR="00410018" w:rsidRPr="00692F40">
              <w:rPr>
                <w:rStyle w:val="Lienhypertexte"/>
                <w:noProof/>
              </w:rPr>
              <w:t>B.</w:t>
            </w:r>
            <w:r w:rsidR="00410018">
              <w:rPr>
                <w:rFonts w:eastAsiaTheme="minorEastAsia" w:cstheme="minorBidi"/>
                <w:b w:val="0"/>
                <w:bCs w:val="0"/>
                <w:noProof/>
                <w:sz w:val="24"/>
                <w:szCs w:val="24"/>
                <w:lang w:eastAsia="fr-FR"/>
              </w:rPr>
              <w:tab/>
            </w:r>
            <w:r w:rsidR="00410018" w:rsidRPr="00692F40">
              <w:rPr>
                <w:rStyle w:val="Lienhypertexte"/>
                <w:noProof/>
              </w:rPr>
              <w:t>ORGANISATION</w:t>
            </w:r>
            <w:r w:rsidR="00410018">
              <w:rPr>
                <w:noProof/>
                <w:webHidden/>
              </w:rPr>
              <w:tab/>
            </w:r>
            <w:r w:rsidR="00410018">
              <w:rPr>
                <w:noProof/>
                <w:webHidden/>
              </w:rPr>
              <w:fldChar w:fldCharType="begin"/>
            </w:r>
            <w:r w:rsidR="00410018">
              <w:rPr>
                <w:noProof/>
                <w:webHidden/>
              </w:rPr>
              <w:instrText xml:space="preserve"> PAGEREF _Toc101513640 \h </w:instrText>
            </w:r>
            <w:r w:rsidR="00410018">
              <w:rPr>
                <w:noProof/>
                <w:webHidden/>
              </w:rPr>
            </w:r>
            <w:r w:rsidR="00410018">
              <w:rPr>
                <w:noProof/>
                <w:webHidden/>
              </w:rPr>
              <w:fldChar w:fldCharType="separate"/>
            </w:r>
            <w:r w:rsidR="00410018">
              <w:rPr>
                <w:noProof/>
                <w:webHidden/>
              </w:rPr>
              <w:t>4</w:t>
            </w:r>
            <w:r w:rsidR="00410018">
              <w:rPr>
                <w:noProof/>
                <w:webHidden/>
              </w:rPr>
              <w:fldChar w:fldCharType="end"/>
            </w:r>
          </w:hyperlink>
        </w:p>
        <w:p w14:paraId="11DBC81B" w14:textId="036F00E3" w:rsidR="00410018" w:rsidRDefault="00A52077">
          <w:pPr>
            <w:pStyle w:val="TM2"/>
            <w:tabs>
              <w:tab w:val="left" w:pos="720"/>
              <w:tab w:val="right" w:leader="dot" w:pos="9062"/>
            </w:tabs>
            <w:rPr>
              <w:rFonts w:eastAsiaTheme="minorEastAsia" w:cstheme="minorBidi"/>
              <w:b w:val="0"/>
              <w:bCs w:val="0"/>
              <w:noProof/>
              <w:sz w:val="24"/>
              <w:szCs w:val="24"/>
              <w:lang w:eastAsia="fr-FR"/>
            </w:rPr>
          </w:pPr>
          <w:hyperlink w:anchor="_Toc101513641" w:history="1">
            <w:r w:rsidR="00410018" w:rsidRPr="00692F40">
              <w:rPr>
                <w:rStyle w:val="Lienhypertexte"/>
                <w:noProof/>
              </w:rPr>
              <w:t>C.</w:t>
            </w:r>
            <w:r w:rsidR="00410018">
              <w:rPr>
                <w:rFonts w:eastAsiaTheme="minorEastAsia" w:cstheme="minorBidi"/>
                <w:b w:val="0"/>
                <w:bCs w:val="0"/>
                <w:noProof/>
                <w:sz w:val="24"/>
                <w:szCs w:val="24"/>
                <w:lang w:eastAsia="fr-FR"/>
              </w:rPr>
              <w:tab/>
            </w:r>
            <w:r w:rsidR="00410018" w:rsidRPr="00692F40">
              <w:rPr>
                <w:rStyle w:val="Lienhypertexte"/>
                <w:noProof/>
              </w:rPr>
              <w:t>CHARTE ÉTHIQUE</w:t>
            </w:r>
            <w:r w:rsidR="00410018">
              <w:rPr>
                <w:noProof/>
                <w:webHidden/>
              </w:rPr>
              <w:tab/>
            </w:r>
            <w:r w:rsidR="00410018">
              <w:rPr>
                <w:noProof/>
                <w:webHidden/>
              </w:rPr>
              <w:fldChar w:fldCharType="begin"/>
            </w:r>
            <w:r w:rsidR="00410018">
              <w:rPr>
                <w:noProof/>
                <w:webHidden/>
              </w:rPr>
              <w:instrText xml:space="preserve"> PAGEREF _Toc101513641 \h </w:instrText>
            </w:r>
            <w:r w:rsidR="00410018">
              <w:rPr>
                <w:noProof/>
                <w:webHidden/>
              </w:rPr>
            </w:r>
            <w:r w:rsidR="00410018">
              <w:rPr>
                <w:noProof/>
                <w:webHidden/>
              </w:rPr>
              <w:fldChar w:fldCharType="separate"/>
            </w:r>
            <w:r w:rsidR="00410018">
              <w:rPr>
                <w:noProof/>
                <w:webHidden/>
              </w:rPr>
              <w:t>6</w:t>
            </w:r>
            <w:r w:rsidR="00410018">
              <w:rPr>
                <w:noProof/>
                <w:webHidden/>
              </w:rPr>
              <w:fldChar w:fldCharType="end"/>
            </w:r>
          </w:hyperlink>
        </w:p>
        <w:p w14:paraId="37986DBB" w14:textId="25E51BB6" w:rsidR="00410018" w:rsidRDefault="00A52077">
          <w:pPr>
            <w:pStyle w:val="TM1"/>
            <w:tabs>
              <w:tab w:val="left" w:pos="480"/>
              <w:tab w:val="right" w:leader="dot" w:pos="9062"/>
            </w:tabs>
            <w:rPr>
              <w:rFonts w:eastAsiaTheme="minorEastAsia" w:cstheme="minorBidi"/>
              <w:b w:val="0"/>
              <w:bCs w:val="0"/>
              <w:i w:val="0"/>
              <w:iCs w:val="0"/>
              <w:noProof/>
              <w:lang w:eastAsia="fr-FR"/>
            </w:rPr>
          </w:pPr>
          <w:hyperlink w:anchor="_Toc101513642" w:history="1">
            <w:r w:rsidR="00410018" w:rsidRPr="00692F40">
              <w:rPr>
                <w:rStyle w:val="Lienhypertexte"/>
                <w:noProof/>
              </w:rPr>
              <w:t>II.</w:t>
            </w:r>
            <w:r w:rsidR="00410018">
              <w:rPr>
                <w:rFonts w:eastAsiaTheme="minorEastAsia" w:cstheme="minorBidi"/>
                <w:b w:val="0"/>
                <w:bCs w:val="0"/>
                <w:i w:val="0"/>
                <w:iCs w:val="0"/>
                <w:noProof/>
                <w:lang w:eastAsia="fr-FR"/>
              </w:rPr>
              <w:tab/>
            </w:r>
            <w:r w:rsidR="00410018" w:rsidRPr="00692F40">
              <w:rPr>
                <w:rStyle w:val="Lienhypertexte"/>
                <w:noProof/>
              </w:rPr>
              <w:t>RAPPORTS DU FPL AVEC LES TIERS</w:t>
            </w:r>
            <w:r w:rsidR="00410018">
              <w:rPr>
                <w:noProof/>
                <w:webHidden/>
              </w:rPr>
              <w:tab/>
            </w:r>
            <w:r w:rsidR="00410018">
              <w:rPr>
                <w:noProof/>
                <w:webHidden/>
              </w:rPr>
              <w:fldChar w:fldCharType="begin"/>
            </w:r>
            <w:r w:rsidR="00410018">
              <w:rPr>
                <w:noProof/>
                <w:webHidden/>
              </w:rPr>
              <w:instrText xml:space="preserve"> PAGEREF _Toc101513642 \h </w:instrText>
            </w:r>
            <w:r w:rsidR="00410018">
              <w:rPr>
                <w:noProof/>
                <w:webHidden/>
              </w:rPr>
            </w:r>
            <w:r w:rsidR="00410018">
              <w:rPr>
                <w:noProof/>
                <w:webHidden/>
              </w:rPr>
              <w:fldChar w:fldCharType="separate"/>
            </w:r>
            <w:r w:rsidR="00410018">
              <w:rPr>
                <w:noProof/>
                <w:webHidden/>
              </w:rPr>
              <w:t>7</w:t>
            </w:r>
            <w:r w:rsidR="00410018">
              <w:rPr>
                <w:noProof/>
                <w:webHidden/>
              </w:rPr>
              <w:fldChar w:fldCharType="end"/>
            </w:r>
          </w:hyperlink>
        </w:p>
        <w:p w14:paraId="6DB66211" w14:textId="46A33F4E" w:rsidR="00410018" w:rsidRDefault="00A52077">
          <w:pPr>
            <w:pStyle w:val="TM2"/>
            <w:tabs>
              <w:tab w:val="left" w:pos="720"/>
              <w:tab w:val="right" w:leader="dot" w:pos="9062"/>
            </w:tabs>
            <w:rPr>
              <w:rFonts w:eastAsiaTheme="minorEastAsia" w:cstheme="minorBidi"/>
              <w:b w:val="0"/>
              <w:bCs w:val="0"/>
              <w:noProof/>
              <w:sz w:val="24"/>
              <w:szCs w:val="24"/>
              <w:lang w:eastAsia="fr-FR"/>
            </w:rPr>
          </w:pPr>
          <w:hyperlink w:anchor="_Toc101513643" w:history="1">
            <w:r w:rsidR="00410018" w:rsidRPr="00692F40">
              <w:rPr>
                <w:rStyle w:val="Lienhypertexte"/>
                <w:noProof/>
              </w:rPr>
              <w:t>A.</w:t>
            </w:r>
            <w:r w:rsidR="00410018">
              <w:rPr>
                <w:rFonts w:eastAsiaTheme="minorEastAsia" w:cstheme="minorBidi"/>
                <w:b w:val="0"/>
                <w:bCs w:val="0"/>
                <w:noProof/>
                <w:sz w:val="24"/>
                <w:szCs w:val="24"/>
                <w:lang w:eastAsia="fr-FR"/>
              </w:rPr>
              <w:tab/>
            </w:r>
            <w:r w:rsidR="00410018" w:rsidRPr="00692F40">
              <w:rPr>
                <w:rStyle w:val="Lienhypertexte"/>
                <w:noProof/>
              </w:rPr>
              <w:t>LES ACTIONS DE PROSPECTION DE DONATEURS MENÉS PAR LE FPL</w:t>
            </w:r>
            <w:r w:rsidR="00410018">
              <w:rPr>
                <w:noProof/>
                <w:webHidden/>
              </w:rPr>
              <w:tab/>
            </w:r>
            <w:r w:rsidR="00410018">
              <w:rPr>
                <w:noProof/>
                <w:webHidden/>
              </w:rPr>
              <w:fldChar w:fldCharType="begin"/>
            </w:r>
            <w:r w:rsidR="00410018">
              <w:rPr>
                <w:noProof/>
                <w:webHidden/>
              </w:rPr>
              <w:instrText xml:space="preserve"> PAGEREF _Toc101513643 \h </w:instrText>
            </w:r>
            <w:r w:rsidR="00410018">
              <w:rPr>
                <w:noProof/>
                <w:webHidden/>
              </w:rPr>
            </w:r>
            <w:r w:rsidR="00410018">
              <w:rPr>
                <w:noProof/>
                <w:webHidden/>
              </w:rPr>
              <w:fldChar w:fldCharType="separate"/>
            </w:r>
            <w:r w:rsidR="00410018">
              <w:rPr>
                <w:noProof/>
                <w:webHidden/>
              </w:rPr>
              <w:t>7</w:t>
            </w:r>
            <w:r w:rsidR="00410018">
              <w:rPr>
                <w:noProof/>
                <w:webHidden/>
              </w:rPr>
              <w:fldChar w:fldCharType="end"/>
            </w:r>
          </w:hyperlink>
        </w:p>
        <w:p w14:paraId="08DD1CCA" w14:textId="7C7FA79A" w:rsidR="00410018" w:rsidRDefault="00A52077">
          <w:pPr>
            <w:pStyle w:val="TM2"/>
            <w:tabs>
              <w:tab w:val="left" w:pos="720"/>
              <w:tab w:val="right" w:leader="dot" w:pos="9062"/>
            </w:tabs>
            <w:rPr>
              <w:rFonts w:eastAsiaTheme="minorEastAsia" w:cstheme="minorBidi"/>
              <w:b w:val="0"/>
              <w:bCs w:val="0"/>
              <w:noProof/>
              <w:sz w:val="24"/>
              <w:szCs w:val="24"/>
              <w:lang w:eastAsia="fr-FR"/>
            </w:rPr>
          </w:pPr>
          <w:hyperlink w:anchor="_Toc101513644" w:history="1">
            <w:r w:rsidR="00410018" w:rsidRPr="00692F40">
              <w:rPr>
                <w:rStyle w:val="Lienhypertexte"/>
                <w:noProof/>
              </w:rPr>
              <w:t>B.</w:t>
            </w:r>
            <w:r w:rsidR="00410018">
              <w:rPr>
                <w:rFonts w:eastAsiaTheme="minorEastAsia" w:cstheme="minorBidi"/>
                <w:b w:val="0"/>
                <w:bCs w:val="0"/>
                <w:noProof/>
                <w:sz w:val="24"/>
                <w:szCs w:val="24"/>
                <w:lang w:eastAsia="fr-FR"/>
              </w:rPr>
              <w:tab/>
            </w:r>
            <w:r w:rsidR="00410018" w:rsidRPr="00692F40">
              <w:rPr>
                <w:rStyle w:val="Lienhypertexte"/>
                <w:noProof/>
              </w:rPr>
              <w:t>LES ACTIONS DE COMMUNICATION SUR LES ACTIONS DU FPL</w:t>
            </w:r>
            <w:r w:rsidR="00410018">
              <w:rPr>
                <w:noProof/>
                <w:webHidden/>
              </w:rPr>
              <w:tab/>
            </w:r>
            <w:r w:rsidR="00410018">
              <w:rPr>
                <w:noProof/>
                <w:webHidden/>
              </w:rPr>
              <w:fldChar w:fldCharType="begin"/>
            </w:r>
            <w:r w:rsidR="00410018">
              <w:rPr>
                <w:noProof/>
                <w:webHidden/>
              </w:rPr>
              <w:instrText xml:space="preserve"> PAGEREF _Toc101513644 \h </w:instrText>
            </w:r>
            <w:r w:rsidR="00410018">
              <w:rPr>
                <w:noProof/>
                <w:webHidden/>
              </w:rPr>
            </w:r>
            <w:r w:rsidR="00410018">
              <w:rPr>
                <w:noProof/>
                <w:webHidden/>
              </w:rPr>
              <w:fldChar w:fldCharType="separate"/>
            </w:r>
            <w:r w:rsidR="00410018">
              <w:rPr>
                <w:noProof/>
                <w:webHidden/>
              </w:rPr>
              <w:t>7</w:t>
            </w:r>
            <w:r w:rsidR="00410018">
              <w:rPr>
                <w:noProof/>
                <w:webHidden/>
              </w:rPr>
              <w:fldChar w:fldCharType="end"/>
            </w:r>
          </w:hyperlink>
        </w:p>
        <w:p w14:paraId="25A6398A" w14:textId="19813230" w:rsidR="00410018" w:rsidRDefault="00A52077">
          <w:pPr>
            <w:pStyle w:val="TM1"/>
            <w:tabs>
              <w:tab w:val="left" w:pos="720"/>
              <w:tab w:val="right" w:leader="dot" w:pos="9062"/>
            </w:tabs>
            <w:rPr>
              <w:rFonts w:eastAsiaTheme="minorEastAsia" w:cstheme="minorBidi"/>
              <w:b w:val="0"/>
              <w:bCs w:val="0"/>
              <w:i w:val="0"/>
              <w:iCs w:val="0"/>
              <w:noProof/>
              <w:lang w:eastAsia="fr-FR"/>
            </w:rPr>
          </w:pPr>
          <w:hyperlink w:anchor="_Toc101513645" w:history="1">
            <w:r w:rsidR="00410018" w:rsidRPr="00692F40">
              <w:rPr>
                <w:rStyle w:val="Lienhypertexte"/>
                <w:noProof/>
              </w:rPr>
              <w:t>III.</w:t>
            </w:r>
            <w:r w:rsidR="00410018">
              <w:rPr>
                <w:rFonts w:eastAsiaTheme="minorEastAsia" w:cstheme="minorBidi"/>
                <w:b w:val="0"/>
                <w:bCs w:val="0"/>
                <w:i w:val="0"/>
                <w:iCs w:val="0"/>
                <w:noProof/>
                <w:lang w:eastAsia="fr-FR"/>
              </w:rPr>
              <w:tab/>
            </w:r>
            <w:r w:rsidR="00410018" w:rsidRPr="00692F40">
              <w:rPr>
                <w:rStyle w:val="Lienhypertexte"/>
                <w:noProof/>
              </w:rPr>
              <w:t>LES PROJETS SÉLECTIONNÉS PAR LE FPL EN 2021</w:t>
            </w:r>
            <w:r w:rsidR="00410018">
              <w:rPr>
                <w:noProof/>
                <w:webHidden/>
              </w:rPr>
              <w:tab/>
            </w:r>
            <w:r w:rsidR="00410018">
              <w:rPr>
                <w:noProof/>
                <w:webHidden/>
              </w:rPr>
              <w:fldChar w:fldCharType="begin"/>
            </w:r>
            <w:r w:rsidR="00410018">
              <w:rPr>
                <w:noProof/>
                <w:webHidden/>
              </w:rPr>
              <w:instrText xml:space="preserve"> PAGEREF _Toc101513645 \h </w:instrText>
            </w:r>
            <w:r w:rsidR="00410018">
              <w:rPr>
                <w:noProof/>
                <w:webHidden/>
              </w:rPr>
            </w:r>
            <w:r w:rsidR="00410018">
              <w:rPr>
                <w:noProof/>
                <w:webHidden/>
              </w:rPr>
              <w:fldChar w:fldCharType="separate"/>
            </w:r>
            <w:r w:rsidR="00410018">
              <w:rPr>
                <w:noProof/>
                <w:webHidden/>
              </w:rPr>
              <w:t>8</w:t>
            </w:r>
            <w:r w:rsidR="00410018">
              <w:rPr>
                <w:noProof/>
                <w:webHidden/>
              </w:rPr>
              <w:fldChar w:fldCharType="end"/>
            </w:r>
          </w:hyperlink>
        </w:p>
        <w:p w14:paraId="74FA39E6" w14:textId="6028A30B" w:rsidR="00410018" w:rsidRDefault="00A52077">
          <w:pPr>
            <w:pStyle w:val="TM2"/>
            <w:tabs>
              <w:tab w:val="left" w:pos="720"/>
              <w:tab w:val="right" w:leader="dot" w:pos="9062"/>
            </w:tabs>
            <w:rPr>
              <w:rFonts w:eastAsiaTheme="minorEastAsia" w:cstheme="minorBidi"/>
              <w:b w:val="0"/>
              <w:bCs w:val="0"/>
              <w:noProof/>
              <w:sz w:val="24"/>
              <w:szCs w:val="24"/>
              <w:lang w:eastAsia="fr-FR"/>
            </w:rPr>
          </w:pPr>
          <w:hyperlink w:anchor="_Toc101513646" w:history="1">
            <w:r w:rsidR="00410018" w:rsidRPr="00692F40">
              <w:rPr>
                <w:rStyle w:val="Lienhypertexte"/>
                <w:noProof/>
              </w:rPr>
              <w:t>A.</w:t>
            </w:r>
            <w:r w:rsidR="00410018">
              <w:rPr>
                <w:rFonts w:eastAsiaTheme="minorEastAsia" w:cstheme="minorBidi"/>
                <w:b w:val="0"/>
                <w:bCs w:val="0"/>
                <w:noProof/>
                <w:sz w:val="24"/>
                <w:szCs w:val="24"/>
                <w:lang w:eastAsia="fr-FR"/>
              </w:rPr>
              <w:tab/>
            </w:r>
            <w:r w:rsidR="00410018" w:rsidRPr="00692F40">
              <w:rPr>
                <w:rStyle w:val="Lienhypertexte"/>
                <w:noProof/>
              </w:rPr>
              <w:t>LE POULPE : AMÉLIORER L’OUTIL DE GESTION DES ABONNÉS</w:t>
            </w:r>
            <w:r w:rsidR="00410018">
              <w:rPr>
                <w:noProof/>
                <w:webHidden/>
              </w:rPr>
              <w:tab/>
            </w:r>
            <w:r w:rsidR="00410018">
              <w:rPr>
                <w:noProof/>
                <w:webHidden/>
              </w:rPr>
              <w:fldChar w:fldCharType="begin"/>
            </w:r>
            <w:r w:rsidR="00410018">
              <w:rPr>
                <w:noProof/>
                <w:webHidden/>
              </w:rPr>
              <w:instrText xml:space="preserve"> PAGEREF _Toc101513646 \h </w:instrText>
            </w:r>
            <w:r w:rsidR="00410018">
              <w:rPr>
                <w:noProof/>
                <w:webHidden/>
              </w:rPr>
            </w:r>
            <w:r w:rsidR="00410018">
              <w:rPr>
                <w:noProof/>
                <w:webHidden/>
              </w:rPr>
              <w:fldChar w:fldCharType="separate"/>
            </w:r>
            <w:r w:rsidR="00410018">
              <w:rPr>
                <w:noProof/>
                <w:webHidden/>
              </w:rPr>
              <w:t>8</w:t>
            </w:r>
            <w:r w:rsidR="00410018">
              <w:rPr>
                <w:noProof/>
                <w:webHidden/>
              </w:rPr>
              <w:fldChar w:fldCharType="end"/>
            </w:r>
          </w:hyperlink>
        </w:p>
        <w:p w14:paraId="3E8C136F" w14:textId="069C69AC" w:rsidR="00410018" w:rsidRDefault="00A52077">
          <w:pPr>
            <w:pStyle w:val="TM2"/>
            <w:tabs>
              <w:tab w:val="left" w:pos="720"/>
              <w:tab w:val="right" w:leader="dot" w:pos="9062"/>
            </w:tabs>
            <w:rPr>
              <w:rFonts w:eastAsiaTheme="minorEastAsia" w:cstheme="minorBidi"/>
              <w:b w:val="0"/>
              <w:bCs w:val="0"/>
              <w:noProof/>
              <w:sz w:val="24"/>
              <w:szCs w:val="24"/>
              <w:lang w:eastAsia="fr-FR"/>
            </w:rPr>
          </w:pPr>
          <w:hyperlink w:anchor="_Toc101513647" w:history="1">
            <w:r w:rsidR="00410018" w:rsidRPr="00692F40">
              <w:rPr>
                <w:rStyle w:val="Lienhypertexte"/>
                <w:noProof/>
              </w:rPr>
              <w:t>B.</w:t>
            </w:r>
            <w:r w:rsidR="00410018">
              <w:rPr>
                <w:rFonts w:eastAsiaTheme="minorEastAsia" w:cstheme="minorBidi"/>
                <w:b w:val="0"/>
                <w:bCs w:val="0"/>
                <w:noProof/>
                <w:sz w:val="24"/>
                <w:szCs w:val="24"/>
                <w:lang w:eastAsia="fr-FR"/>
              </w:rPr>
              <w:tab/>
            </w:r>
            <w:r w:rsidR="00410018" w:rsidRPr="00692F40">
              <w:rPr>
                <w:rStyle w:val="Lienhypertexte"/>
                <w:noProof/>
              </w:rPr>
              <w:t>DISCLOSE :  DES DÉVELOPPEMENTS ÉDITORIAUX ET TECHNIQUES POUR RENFORCER LE MEMBERSHIP</w:t>
            </w:r>
            <w:r w:rsidR="00410018">
              <w:rPr>
                <w:noProof/>
                <w:webHidden/>
              </w:rPr>
              <w:tab/>
            </w:r>
            <w:r w:rsidR="00410018">
              <w:rPr>
                <w:noProof/>
                <w:webHidden/>
              </w:rPr>
              <w:fldChar w:fldCharType="begin"/>
            </w:r>
            <w:r w:rsidR="00410018">
              <w:rPr>
                <w:noProof/>
                <w:webHidden/>
              </w:rPr>
              <w:instrText xml:space="preserve"> PAGEREF _Toc101513647 \h </w:instrText>
            </w:r>
            <w:r w:rsidR="00410018">
              <w:rPr>
                <w:noProof/>
                <w:webHidden/>
              </w:rPr>
            </w:r>
            <w:r w:rsidR="00410018">
              <w:rPr>
                <w:noProof/>
                <w:webHidden/>
              </w:rPr>
              <w:fldChar w:fldCharType="separate"/>
            </w:r>
            <w:r w:rsidR="00410018">
              <w:rPr>
                <w:noProof/>
                <w:webHidden/>
              </w:rPr>
              <w:t>9</w:t>
            </w:r>
            <w:r w:rsidR="00410018">
              <w:rPr>
                <w:noProof/>
                <w:webHidden/>
              </w:rPr>
              <w:fldChar w:fldCharType="end"/>
            </w:r>
          </w:hyperlink>
        </w:p>
        <w:p w14:paraId="1ED24BF0" w14:textId="5D89C300" w:rsidR="00410018" w:rsidRDefault="00A52077">
          <w:pPr>
            <w:pStyle w:val="TM2"/>
            <w:tabs>
              <w:tab w:val="left" w:pos="720"/>
              <w:tab w:val="right" w:leader="dot" w:pos="9062"/>
            </w:tabs>
            <w:rPr>
              <w:rFonts w:eastAsiaTheme="minorEastAsia" w:cstheme="minorBidi"/>
              <w:b w:val="0"/>
              <w:bCs w:val="0"/>
              <w:noProof/>
              <w:sz w:val="24"/>
              <w:szCs w:val="24"/>
              <w:lang w:eastAsia="fr-FR"/>
            </w:rPr>
          </w:pPr>
          <w:hyperlink w:anchor="_Toc101513648" w:history="1">
            <w:r w:rsidR="00410018" w:rsidRPr="00692F40">
              <w:rPr>
                <w:rStyle w:val="Lienhypertexte"/>
                <w:noProof/>
              </w:rPr>
              <w:t>C.</w:t>
            </w:r>
            <w:r w:rsidR="00410018">
              <w:rPr>
                <w:rFonts w:eastAsiaTheme="minorEastAsia" w:cstheme="minorBidi"/>
                <w:b w:val="0"/>
                <w:bCs w:val="0"/>
                <w:noProof/>
                <w:sz w:val="24"/>
                <w:szCs w:val="24"/>
                <w:lang w:eastAsia="fr-FR"/>
              </w:rPr>
              <w:tab/>
            </w:r>
            <w:r w:rsidR="00410018" w:rsidRPr="00692F40">
              <w:rPr>
                <w:rStyle w:val="Lienhypertexte"/>
                <w:noProof/>
              </w:rPr>
              <w:t>LE RAVI : L’ACCOMPAGNEMENT VERS SA TRANSITION NUMÉRIQUE</w:t>
            </w:r>
            <w:r w:rsidR="00410018">
              <w:rPr>
                <w:noProof/>
                <w:webHidden/>
              </w:rPr>
              <w:tab/>
            </w:r>
            <w:r w:rsidR="00410018">
              <w:rPr>
                <w:noProof/>
                <w:webHidden/>
              </w:rPr>
              <w:fldChar w:fldCharType="begin"/>
            </w:r>
            <w:r w:rsidR="00410018">
              <w:rPr>
                <w:noProof/>
                <w:webHidden/>
              </w:rPr>
              <w:instrText xml:space="preserve"> PAGEREF _Toc101513648 \h </w:instrText>
            </w:r>
            <w:r w:rsidR="00410018">
              <w:rPr>
                <w:noProof/>
                <w:webHidden/>
              </w:rPr>
            </w:r>
            <w:r w:rsidR="00410018">
              <w:rPr>
                <w:noProof/>
                <w:webHidden/>
              </w:rPr>
              <w:fldChar w:fldCharType="separate"/>
            </w:r>
            <w:r w:rsidR="00410018">
              <w:rPr>
                <w:noProof/>
                <w:webHidden/>
              </w:rPr>
              <w:t>9</w:t>
            </w:r>
            <w:r w:rsidR="00410018">
              <w:rPr>
                <w:noProof/>
                <w:webHidden/>
              </w:rPr>
              <w:fldChar w:fldCharType="end"/>
            </w:r>
          </w:hyperlink>
        </w:p>
        <w:p w14:paraId="04B7FC06" w14:textId="61E36490" w:rsidR="00410018" w:rsidRDefault="00A52077">
          <w:pPr>
            <w:pStyle w:val="TM2"/>
            <w:tabs>
              <w:tab w:val="left" w:pos="720"/>
              <w:tab w:val="right" w:leader="dot" w:pos="9062"/>
            </w:tabs>
            <w:rPr>
              <w:rFonts w:eastAsiaTheme="minorEastAsia" w:cstheme="minorBidi"/>
              <w:b w:val="0"/>
              <w:bCs w:val="0"/>
              <w:noProof/>
              <w:sz w:val="24"/>
              <w:szCs w:val="24"/>
              <w:lang w:eastAsia="fr-FR"/>
            </w:rPr>
          </w:pPr>
          <w:hyperlink w:anchor="_Toc101513649" w:history="1">
            <w:r w:rsidR="00410018" w:rsidRPr="00692F40">
              <w:rPr>
                <w:rStyle w:val="Lienhypertexte"/>
                <w:noProof/>
              </w:rPr>
              <w:t>D.</w:t>
            </w:r>
            <w:r w:rsidR="00410018">
              <w:rPr>
                <w:rFonts w:eastAsiaTheme="minorEastAsia" w:cstheme="minorBidi"/>
                <w:b w:val="0"/>
                <w:bCs w:val="0"/>
                <w:noProof/>
                <w:sz w:val="24"/>
                <w:szCs w:val="24"/>
                <w:lang w:eastAsia="fr-FR"/>
              </w:rPr>
              <w:tab/>
            </w:r>
            <w:r w:rsidR="00410018" w:rsidRPr="00692F40">
              <w:rPr>
                <w:rStyle w:val="Lienhypertexte"/>
                <w:noProof/>
              </w:rPr>
              <w:t>RADIO PARLEUR : DES PODCAST DÉDIÉS AUX LUTTES EN SÉRIES</w:t>
            </w:r>
            <w:r w:rsidR="00410018">
              <w:rPr>
                <w:noProof/>
                <w:webHidden/>
              </w:rPr>
              <w:tab/>
            </w:r>
            <w:r w:rsidR="00410018">
              <w:rPr>
                <w:noProof/>
                <w:webHidden/>
              </w:rPr>
              <w:fldChar w:fldCharType="begin"/>
            </w:r>
            <w:r w:rsidR="00410018">
              <w:rPr>
                <w:noProof/>
                <w:webHidden/>
              </w:rPr>
              <w:instrText xml:space="preserve"> PAGEREF _Toc101513649 \h </w:instrText>
            </w:r>
            <w:r w:rsidR="00410018">
              <w:rPr>
                <w:noProof/>
                <w:webHidden/>
              </w:rPr>
            </w:r>
            <w:r w:rsidR="00410018">
              <w:rPr>
                <w:noProof/>
                <w:webHidden/>
              </w:rPr>
              <w:fldChar w:fldCharType="separate"/>
            </w:r>
            <w:r w:rsidR="00410018">
              <w:rPr>
                <w:noProof/>
                <w:webHidden/>
              </w:rPr>
              <w:t>9</w:t>
            </w:r>
            <w:r w:rsidR="00410018">
              <w:rPr>
                <w:noProof/>
                <w:webHidden/>
              </w:rPr>
              <w:fldChar w:fldCharType="end"/>
            </w:r>
          </w:hyperlink>
        </w:p>
        <w:p w14:paraId="214C30BF" w14:textId="644FD7CE" w:rsidR="00410018" w:rsidRDefault="00A52077">
          <w:pPr>
            <w:pStyle w:val="TM1"/>
            <w:tabs>
              <w:tab w:val="left" w:pos="720"/>
              <w:tab w:val="right" w:leader="dot" w:pos="9062"/>
            </w:tabs>
            <w:rPr>
              <w:rFonts w:eastAsiaTheme="minorEastAsia" w:cstheme="minorBidi"/>
              <w:b w:val="0"/>
              <w:bCs w:val="0"/>
              <w:i w:val="0"/>
              <w:iCs w:val="0"/>
              <w:noProof/>
              <w:lang w:eastAsia="fr-FR"/>
            </w:rPr>
          </w:pPr>
          <w:hyperlink w:anchor="_Toc101513650" w:history="1">
            <w:r w:rsidR="00410018" w:rsidRPr="00692F40">
              <w:rPr>
                <w:rStyle w:val="Lienhypertexte"/>
                <w:noProof/>
              </w:rPr>
              <w:t>IV.</w:t>
            </w:r>
            <w:r w:rsidR="00410018">
              <w:rPr>
                <w:rFonts w:eastAsiaTheme="minorEastAsia" w:cstheme="minorBidi"/>
                <w:b w:val="0"/>
                <w:bCs w:val="0"/>
                <w:i w:val="0"/>
                <w:iCs w:val="0"/>
                <w:noProof/>
                <w:lang w:eastAsia="fr-FR"/>
              </w:rPr>
              <w:tab/>
            </w:r>
            <w:r w:rsidR="00410018" w:rsidRPr="00692F40">
              <w:rPr>
                <w:rStyle w:val="Lienhypertexte"/>
                <w:noProof/>
              </w:rPr>
              <w:t>L’IMPACT DU SOUTIEN DU FPL SUR LES PREMIERS MÉDIAS LAURÉATS</w:t>
            </w:r>
            <w:r w:rsidR="00410018">
              <w:rPr>
                <w:noProof/>
                <w:webHidden/>
              </w:rPr>
              <w:tab/>
            </w:r>
            <w:r w:rsidR="00410018">
              <w:rPr>
                <w:noProof/>
                <w:webHidden/>
              </w:rPr>
              <w:fldChar w:fldCharType="begin"/>
            </w:r>
            <w:r w:rsidR="00410018">
              <w:rPr>
                <w:noProof/>
                <w:webHidden/>
              </w:rPr>
              <w:instrText xml:space="preserve"> PAGEREF _Toc101513650 \h </w:instrText>
            </w:r>
            <w:r w:rsidR="00410018">
              <w:rPr>
                <w:noProof/>
                <w:webHidden/>
              </w:rPr>
            </w:r>
            <w:r w:rsidR="00410018">
              <w:rPr>
                <w:noProof/>
                <w:webHidden/>
              </w:rPr>
              <w:fldChar w:fldCharType="separate"/>
            </w:r>
            <w:r w:rsidR="00410018">
              <w:rPr>
                <w:noProof/>
                <w:webHidden/>
              </w:rPr>
              <w:t>10</w:t>
            </w:r>
            <w:r w:rsidR="00410018">
              <w:rPr>
                <w:noProof/>
                <w:webHidden/>
              </w:rPr>
              <w:fldChar w:fldCharType="end"/>
            </w:r>
          </w:hyperlink>
        </w:p>
        <w:p w14:paraId="02F6DC91" w14:textId="24727562" w:rsidR="00410018" w:rsidRDefault="00A52077">
          <w:pPr>
            <w:pStyle w:val="TM2"/>
            <w:tabs>
              <w:tab w:val="left" w:pos="720"/>
              <w:tab w:val="right" w:leader="dot" w:pos="9062"/>
            </w:tabs>
            <w:rPr>
              <w:rFonts w:eastAsiaTheme="minorEastAsia" w:cstheme="minorBidi"/>
              <w:b w:val="0"/>
              <w:bCs w:val="0"/>
              <w:noProof/>
              <w:sz w:val="24"/>
              <w:szCs w:val="24"/>
              <w:lang w:eastAsia="fr-FR"/>
            </w:rPr>
          </w:pPr>
          <w:hyperlink w:anchor="_Toc101513651" w:history="1">
            <w:r w:rsidR="00410018" w:rsidRPr="00692F40">
              <w:rPr>
                <w:rStyle w:val="Lienhypertexte"/>
                <w:noProof/>
              </w:rPr>
              <w:t>A.</w:t>
            </w:r>
            <w:r w:rsidR="00410018">
              <w:rPr>
                <w:rFonts w:eastAsiaTheme="minorEastAsia" w:cstheme="minorBidi"/>
                <w:b w:val="0"/>
                <w:bCs w:val="0"/>
                <w:noProof/>
                <w:sz w:val="24"/>
                <w:szCs w:val="24"/>
                <w:lang w:eastAsia="fr-FR"/>
              </w:rPr>
              <w:tab/>
            </w:r>
            <w:r w:rsidR="00410018" w:rsidRPr="00692F40">
              <w:rPr>
                <w:rStyle w:val="Lienhypertexte"/>
                <w:noProof/>
              </w:rPr>
              <w:t>REVUE FAR OUEST : LE SUCCÈS DU PROJET BI-MÉDIA</w:t>
            </w:r>
            <w:r w:rsidR="00410018">
              <w:rPr>
                <w:noProof/>
                <w:webHidden/>
              </w:rPr>
              <w:tab/>
            </w:r>
            <w:r w:rsidR="00410018">
              <w:rPr>
                <w:noProof/>
                <w:webHidden/>
              </w:rPr>
              <w:fldChar w:fldCharType="begin"/>
            </w:r>
            <w:r w:rsidR="00410018">
              <w:rPr>
                <w:noProof/>
                <w:webHidden/>
              </w:rPr>
              <w:instrText xml:space="preserve"> PAGEREF _Toc101513651 \h </w:instrText>
            </w:r>
            <w:r w:rsidR="00410018">
              <w:rPr>
                <w:noProof/>
                <w:webHidden/>
              </w:rPr>
            </w:r>
            <w:r w:rsidR="00410018">
              <w:rPr>
                <w:noProof/>
                <w:webHidden/>
              </w:rPr>
              <w:fldChar w:fldCharType="separate"/>
            </w:r>
            <w:r w:rsidR="00410018">
              <w:rPr>
                <w:noProof/>
                <w:webHidden/>
              </w:rPr>
              <w:t>10</w:t>
            </w:r>
            <w:r w:rsidR="00410018">
              <w:rPr>
                <w:noProof/>
                <w:webHidden/>
              </w:rPr>
              <w:fldChar w:fldCharType="end"/>
            </w:r>
          </w:hyperlink>
        </w:p>
        <w:p w14:paraId="53785D99" w14:textId="3FD22718" w:rsidR="00410018" w:rsidRDefault="00A52077">
          <w:pPr>
            <w:pStyle w:val="TM2"/>
            <w:tabs>
              <w:tab w:val="left" w:pos="720"/>
              <w:tab w:val="right" w:leader="dot" w:pos="9062"/>
            </w:tabs>
            <w:rPr>
              <w:rFonts w:eastAsiaTheme="minorEastAsia" w:cstheme="minorBidi"/>
              <w:b w:val="0"/>
              <w:bCs w:val="0"/>
              <w:noProof/>
              <w:sz w:val="24"/>
              <w:szCs w:val="24"/>
              <w:lang w:eastAsia="fr-FR"/>
            </w:rPr>
          </w:pPr>
          <w:hyperlink w:anchor="_Toc101513652" w:history="1">
            <w:r w:rsidR="00410018" w:rsidRPr="00692F40">
              <w:rPr>
                <w:rStyle w:val="Lienhypertexte"/>
                <w:noProof/>
              </w:rPr>
              <w:t>B.</w:t>
            </w:r>
            <w:r w:rsidR="00410018">
              <w:rPr>
                <w:rFonts w:eastAsiaTheme="minorEastAsia" w:cstheme="minorBidi"/>
                <w:b w:val="0"/>
                <w:bCs w:val="0"/>
                <w:noProof/>
                <w:sz w:val="24"/>
                <w:szCs w:val="24"/>
                <w:lang w:eastAsia="fr-FR"/>
              </w:rPr>
              <w:tab/>
            </w:r>
            <w:r w:rsidR="00410018" w:rsidRPr="00692F40">
              <w:rPr>
                <w:rStyle w:val="Lienhypertexte"/>
                <w:noProof/>
              </w:rPr>
              <w:t>ORIENT XXI : LE DÉVELOPPEMENT DES ÉDITIONS EN LANGUES ÉTRANGÈRES</w:t>
            </w:r>
            <w:r w:rsidR="00410018">
              <w:rPr>
                <w:noProof/>
                <w:webHidden/>
              </w:rPr>
              <w:tab/>
            </w:r>
            <w:r w:rsidR="00410018">
              <w:rPr>
                <w:noProof/>
                <w:webHidden/>
              </w:rPr>
              <w:fldChar w:fldCharType="begin"/>
            </w:r>
            <w:r w:rsidR="00410018">
              <w:rPr>
                <w:noProof/>
                <w:webHidden/>
              </w:rPr>
              <w:instrText xml:space="preserve"> PAGEREF _Toc101513652 \h </w:instrText>
            </w:r>
            <w:r w:rsidR="00410018">
              <w:rPr>
                <w:noProof/>
                <w:webHidden/>
              </w:rPr>
            </w:r>
            <w:r w:rsidR="00410018">
              <w:rPr>
                <w:noProof/>
                <w:webHidden/>
              </w:rPr>
              <w:fldChar w:fldCharType="separate"/>
            </w:r>
            <w:r w:rsidR="00410018">
              <w:rPr>
                <w:noProof/>
                <w:webHidden/>
              </w:rPr>
              <w:t>11</w:t>
            </w:r>
            <w:r w:rsidR="00410018">
              <w:rPr>
                <w:noProof/>
                <w:webHidden/>
              </w:rPr>
              <w:fldChar w:fldCharType="end"/>
            </w:r>
          </w:hyperlink>
        </w:p>
        <w:p w14:paraId="4BAB95E5" w14:textId="24E67D30" w:rsidR="00410018" w:rsidRDefault="00A52077">
          <w:pPr>
            <w:pStyle w:val="TM2"/>
            <w:tabs>
              <w:tab w:val="left" w:pos="720"/>
              <w:tab w:val="right" w:leader="dot" w:pos="9062"/>
            </w:tabs>
            <w:rPr>
              <w:rFonts w:eastAsiaTheme="minorEastAsia" w:cstheme="minorBidi"/>
              <w:b w:val="0"/>
              <w:bCs w:val="0"/>
              <w:noProof/>
              <w:sz w:val="24"/>
              <w:szCs w:val="24"/>
              <w:lang w:eastAsia="fr-FR"/>
            </w:rPr>
          </w:pPr>
          <w:hyperlink w:anchor="_Toc101513653" w:history="1">
            <w:r w:rsidR="00410018" w:rsidRPr="00692F40">
              <w:rPr>
                <w:rStyle w:val="Lienhypertexte"/>
                <w:noProof/>
              </w:rPr>
              <w:t>C.</w:t>
            </w:r>
            <w:r w:rsidR="00410018">
              <w:rPr>
                <w:rFonts w:eastAsiaTheme="minorEastAsia" w:cstheme="minorBidi"/>
                <w:b w:val="0"/>
                <w:bCs w:val="0"/>
                <w:noProof/>
                <w:sz w:val="24"/>
                <w:szCs w:val="24"/>
                <w:lang w:eastAsia="fr-FR"/>
              </w:rPr>
              <w:tab/>
            </w:r>
            <w:r w:rsidR="00410018" w:rsidRPr="00692F40">
              <w:rPr>
                <w:rStyle w:val="Lienhypertexte"/>
                <w:noProof/>
              </w:rPr>
              <w:t>GUITI NEWS : « REGARDS CROISÉS : POUR PLUS DE DIVERSITÉ DANS LES MÉDIAS »</w:t>
            </w:r>
            <w:r w:rsidR="00410018">
              <w:rPr>
                <w:noProof/>
                <w:webHidden/>
              </w:rPr>
              <w:tab/>
            </w:r>
            <w:r w:rsidR="00410018">
              <w:rPr>
                <w:noProof/>
                <w:webHidden/>
              </w:rPr>
              <w:fldChar w:fldCharType="begin"/>
            </w:r>
            <w:r w:rsidR="00410018">
              <w:rPr>
                <w:noProof/>
                <w:webHidden/>
              </w:rPr>
              <w:instrText xml:space="preserve"> PAGEREF _Toc101513653 \h </w:instrText>
            </w:r>
            <w:r w:rsidR="00410018">
              <w:rPr>
                <w:noProof/>
                <w:webHidden/>
              </w:rPr>
            </w:r>
            <w:r w:rsidR="00410018">
              <w:rPr>
                <w:noProof/>
                <w:webHidden/>
              </w:rPr>
              <w:fldChar w:fldCharType="separate"/>
            </w:r>
            <w:r w:rsidR="00410018">
              <w:rPr>
                <w:noProof/>
                <w:webHidden/>
              </w:rPr>
              <w:t>12</w:t>
            </w:r>
            <w:r w:rsidR="00410018">
              <w:rPr>
                <w:noProof/>
                <w:webHidden/>
              </w:rPr>
              <w:fldChar w:fldCharType="end"/>
            </w:r>
          </w:hyperlink>
        </w:p>
        <w:p w14:paraId="10A23E79" w14:textId="2B5FAC85" w:rsidR="00410018" w:rsidRDefault="00A52077">
          <w:pPr>
            <w:pStyle w:val="TM1"/>
            <w:tabs>
              <w:tab w:val="left" w:pos="480"/>
              <w:tab w:val="right" w:leader="dot" w:pos="9062"/>
            </w:tabs>
            <w:rPr>
              <w:rFonts w:eastAsiaTheme="minorEastAsia" w:cstheme="minorBidi"/>
              <w:b w:val="0"/>
              <w:bCs w:val="0"/>
              <w:i w:val="0"/>
              <w:iCs w:val="0"/>
              <w:noProof/>
              <w:lang w:eastAsia="fr-FR"/>
            </w:rPr>
          </w:pPr>
          <w:hyperlink w:anchor="_Toc101513654" w:history="1">
            <w:r w:rsidR="00410018" w:rsidRPr="00692F40">
              <w:rPr>
                <w:rStyle w:val="Lienhypertexte"/>
                <w:noProof/>
              </w:rPr>
              <w:t>V.</w:t>
            </w:r>
            <w:r w:rsidR="00410018">
              <w:rPr>
                <w:rFonts w:eastAsiaTheme="minorEastAsia" w:cstheme="minorBidi"/>
                <w:b w:val="0"/>
                <w:bCs w:val="0"/>
                <w:i w:val="0"/>
                <w:iCs w:val="0"/>
                <w:noProof/>
                <w:lang w:eastAsia="fr-FR"/>
              </w:rPr>
              <w:tab/>
            </w:r>
            <w:r w:rsidR="00410018" w:rsidRPr="00692F40">
              <w:rPr>
                <w:rStyle w:val="Lienhypertexte"/>
                <w:noProof/>
              </w:rPr>
              <w:t>LISTE DES PERSONNES MORALES BÉNÉFICIAIRES DU SOUTIEN DU FPL</w:t>
            </w:r>
            <w:r w:rsidR="00410018">
              <w:rPr>
                <w:noProof/>
                <w:webHidden/>
              </w:rPr>
              <w:tab/>
            </w:r>
            <w:r w:rsidR="00410018">
              <w:rPr>
                <w:noProof/>
                <w:webHidden/>
              </w:rPr>
              <w:fldChar w:fldCharType="begin"/>
            </w:r>
            <w:r w:rsidR="00410018">
              <w:rPr>
                <w:noProof/>
                <w:webHidden/>
              </w:rPr>
              <w:instrText xml:space="preserve"> PAGEREF _Toc101513654 \h </w:instrText>
            </w:r>
            <w:r w:rsidR="00410018">
              <w:rPr>
                <w:noProof/>
                <w:webHidden/>
              </w:rPr>
            </w:r>
            <w:r w:rsidR="00410018">
              <w:rPr>
                <w:noProof/>
                <w:webHidden/>
              </w:rPr>
              <w:fldChar w:fldCharType="separate"/>
            </w:r>
            <w:r w:rsidR="00410018">
              <w:rPr>
                <w:noProof/>
                <w:webHidden/>
              </w:rPr>
              <w:t>13</w:t>
            </w:r>
            <w:r w:rsidR="00410018">
              <w:rPr>
                <w:noProof/>
                <w:webHidden/>
              </w:rPr>
              <w:fldChar w:fldCharType="end"/>
            </w:r>
          </w:hyperlink>
        </w:p>
        <w:p w14:paraId="3B4357FD" w14:textId="5C2411DA" w:rsidR="00410018" w:rsidRDefault="00A52077">
          <w:pPr>
            <w:pStyle w:val="TM2"/>
            <w:tabs>
              <w:tab w:val="left" w:pos="720"/>
              <w:tab w:val="right" w:leader="dot" w:pos="9062"/>
            </w:tabs>
            <w:rPr>
              <w:rFonts w:eastAsiaTheme="minorEastAsia" w:cstheme="minorBidi"/>
              <w:b w:val="0"/>
              <w:bCs w:val="0"/>
              <w:noProof/>
              <w:sz w:val="24"/>
              <w:szCs w:val="24"/>
              <w:lang w:eastAsia="fr-FR"/>
            </w:rPr>
          </w:pPr>
          <w:hyperlink w:anchor="_Toc101513655" w:history="1">
            <w:r w:rsidR="00410018" w:rsidRPr="00692F40">
              <w:rPr>
                <w:rStyle w:val="Lienhypertexte"/>
                <w:noProof/>
              </w:rPr>
              <w:t>A.</w:t>
            </w:r>
            <w:r w:rsidR="00410018">
              <w:rPr>
                <w:rFonts w:eastAsiaTheme="minorEastAsia" w:cstheme="minorBidi"/>
                <w:b w:val="0"/>
                <w:bCs w:val="0"/>
                <w:noProof/>
                <w:sz w:val="24"/>
                <w:szCs w:val="24"/>
                <w:lang w:eastAsia="fr-FR"/>
              </w:rPr>
              <w:tab/>
            </w:r>
            <w:r w:rsidR="00410018" w:rsidRPr="00692F40">
              <w:rPr>
                <w:rStyle w:val="Lienhypertexte"/>
                <w:noProof/>
              </w:rPr>
              <w:t>DISCLOSE</w:t>
            </w:r>
            <w:r w:rsidR="00410018">
              <w:rPr>
                <w:noProof/>
                <w:webHidden/>
              </w:rPr>
              <w:tab/>
            </w:r>
            <w:r w:rsidR="00410018">
              <w:rPr>
                <w:noProof/>
                <w:webHidden/>
              </w:rPr>
              <w:fldChar w:fldCharType="begin"/>
            </w:r>
            <w:r w:rsidR="00410018">
              <w:rPr>
                <w:noProof/>
                <w:webHidden/>
              </w:rPr>
              <w:instrText xml:space="preserve"> PAGEREF _Toc101513655 \h </w:instrText>
            </w:r>
            <w:r w:rsidR="00410018">
              <w:rPr>
                <w:noProof/>
                <w:webHidden/>
              </w:rPr>
            </w:r>
            <w:r w:rsidR="00410018">
              <w:rPr>
                <w:noProof/>
                <w:webHidden/>
              </w:rPr>
              <w:fldChar w:fldCharType="separate"/>
            </w:r>
            <w:r w:rsidR="00410018">
              <w:rPr>
                <w:noProof/>
                <w:webHidden/>
              </w:rPr>
              <w:t>14</w:t>
            </w:r>
            <w:r w:rsidR="00410018">
              <w:rPr>
                <w:noProof/>
                <w:webHidden/>
              </w:rPr>
              <w:fldChar w:fldCharType="end"/>
            </w:r>
          </w:hyperlink>
        </w:p>
        <w:p w14:paraId="219348F2" w14:textId="674B8054" w:rsidR="00410018" w:rsidRDefault="00A52077">
          <w:pPr>
            <w:pStyle w:val="TM2"/>
            <w:tabs>
              <w:tab w:val="left" w:pos="720"/>
              <w:tab w:val="right" w:leader="dot" w:pos="9062"/>
            </w:tabs>
            <w:rPr>
              <w:rFonts w:eastAsiaTheme="minorEastAsia" w:cstheme="minorBidi"/>
              <w:b w:val="0"/>
              <w:bCs w:val="0"/>
              <w:noProof/>
              <w:sz w:val="24"/>
              <w:szCs w:val="24"/>
              <w:lang w:eastAsia="fr-FR"/>
            </w:rPr>
          </w:pPr>
          <w:hyperlink w:anchor="_Toc101513656" w:history="1">
            <w:r w:rsidR="00410018" w:rsidRPr="00692F40">
              <w:rPr>
                <w:rStyle w:val="Lienhypertexte"/>
                <w:noProof/>
              </w:rPr>
              <w:t>B.</w:t>
            </w:r>
            <w:r w:rsidR="00410018">
              <w:rPr>
                <w:rFonts w:eastAsiaTheme="minorEastAsia" w:cstheme="minorBidi"/>
                <w:b w:val="0"/>
                <w:bCs w:val="0"/>
                <w:noProof/>
                <w:sz w:val="24"/>
                <w:szCs w:val="24"/>
                <w:lang w:eastAsia="fr-FR"/>
              </w:rPr>
              <w:tab/>
            </w:r>
            <w:r w:rsidR="00410018" w:rsidRPr="00692F40">
              <w:rPr>
                <w:rStyle w:val="Lienhypertexte"/>
                <w:noProof/>
              </w:rPr>
              <w:t>GUITI NEWS</w:t>
            </w:r>
            <w:r w:rsidR="00410018">
              <w:rPr>
                <w:noProof/>
                <w:webHidden/>
              </w:rPr>
              <w:tab/>
            </w:r>
            <w:r w:rsidR="00410018">
              <w:rPr>
                <w:noProof/>
                <w:webHidden/>
              </w:rPr>
              <w:fldChar w:fldCharType="begin"/>
            </w:r>
            <w:r w:rsidR="00410018">
              <w:rPr>
                <w:noProof/>
                <w:webHidden/>
              </w:rPr>
              <w:instrText xml:space="preserve"> PAGEREF _Toc101513656 \h </w:instrText>
            </w:r>
            <w:r w:rsidR="00410018">
              <w:rPr>
                <w:noProof/>
                <w:webHidden/>
              </w:rPr>
            </w:r>
            <w:r w:rsidR="00410018">
              <w:rPr>
                <w:noProof/>
                <w:webHidden/>
              </w:rPr>
              <w:fldChar w:fldCharType="separate"/>
            </w:r>
            <w:r w:rsidR="00410018">
              <w:rPr>
                <w:noProof/>
                <w:webHidden/>
              </w:rPr>
              <w:t>14</w:t>
            </w:r>
            <w:r w:rsidR="00410018">
              <w:rPr>
                <w:noProof/>
                <w:webHidden/>
              </w:rPr>
              <w:fldChar w:fldCharType="end"/>
            </w:r>
          </w:hyperlink>
        </w:p>
        <w:p w14:paraId="2A62430F" w14:textId="5293F561" w:rsidR="00410018" w:rsidRDefault="00A52077">
          <w:pPr>
            <w:pStyle w:val="TM2"/>
            <w:tabs>
              <w:tab w:val="left" w:pos="720"/>
              <w:tab w:val="right" w:leader="dot" w:pos="9062"/>
            </w:tabs>
            <w:rPr>
              <w:rFonts w:eastAsiaTheme="minorEastAsia" w:cstheme="minorBidi"/>
              <w:b w:val="0"/>
              <w:bCs w:val="0"/>
              <w:noProof/>
              <w:sz w:val="24"/>
              <w:szCs w:val="24"/>
              <w:lang w:eastAsia="fr-FR"/>
            </w:rPr>
          </w:pPr>
          <w:hyperlink w:anchor="_Toc101513657" w:history="1">
            <w:r w:rsidR="00410018" w:rsidRPr="00692F40">
              <w:rPr>
                <w:rStyle w:val="Lienhypertexte"/>
                <w:noProof/>
              </w:rPr>
              <w:t>C.</w:t>
            </w:r>
            <w:r w:rsidR="00410018">
              <w:rPr>
                <w:rFonts w:eastAsiaTheme="minorEastAsia" w:cstheme="minorBidi"/>
                <w:b w:val="0"/>
                <w:bCs w:val="0"/>
                <w:noProof/>
                <w:sz w:val="24"/>
                <w:szCs w:val="24"/>
                <w:lang w:eastAsia="fr-FR"/>
              </w:rPr>
              <w:tab/>
            </w:r>
            <w:r w:rsidR="00410018" w:rsidRPr="00692F40">
              <w:rPr>
                <w:rStyle w:val="Lienhypertexte"/>
                <w:noProof/>
              </w:rPr>
              <w:t>LE POULPE</w:t>
            </w:r>
            <w:r w:rsidR="00410018">
              <w:rPr>
                <w:noProof/>
                <w:webHidden/>
              </w:rPr>
              <w:tab/>
            </w:r>
            <w:r w:rsidR="00410018">
              <w:rPr>
                <w:noProof/>
                <w:webHidden/>
              </w:rPr>
              <w:fldChar w:fldCharType="begin"/>
            </w:r>
            <w:r w:rsidR="00410018">
              <w:rPr>
                <w:noProof/>
                <w:webHidden/>
              </w:rPr>
              <w:instrText xml:space="preserve"> PAGEREF _Toc101513657 \h </w:instrText>
            </w:r>
            <w:r w:rsidR="00410018">
              <w:rPr>
                <w:noProof/>
                <w:webHidden/>
              </w:rPr>
            </w:r>
            <w:r w:rsidR="00410018">
              <w:rPr>
                <w:noProof/>
                <w:webHidden/>
              </w:rPr>
              <w:fldChar w:fldCharType="separate"/>
            </w:r>
            <w:r w:rsidR="00410018">
              <w:rPr>
                <w:noProof/>
                <w:webHidden/>
              </w:rPr>
              <w:t>14</w:t>
            </w:r>
            <w:r w:rsidR="00410018">
              <w:rPr>
                <w:noProof/>
                <w:webHidden/>
              </w:rPr>
              <w:fldChar w:fldCharType="end"/>
            </w:r>
          </w:hyperlink>
        </w:p>
        <w:p w14:paraId="16B35372" w14:textId="5E5CDFA6" w:rsidR="00410018" w:rsidRDefault="00A52077">
          <w:pPr>
            <w:pStyle w:val="TM2"/>
            <w:tabs>
              <w:tab w:val="left" w:pos="720"/>
              <w:tab w:val="right" w:leader="dot" w:pos="9062"/>
            </w:tabs>
            <w:rPr>
              <w:rFonts w:eastAsiaTheme="minorEastAsia" w:cstheme="minorBidi"/>
              <w:b w:val="0"/>
              <w:bCs w:val="0"/>
              <w:noProof/>
              <w:sz w:val="24"/>
              <w:szCs w:val="24"/>
              <w:lang w:eastAsia="fr-FR"/>
            </w:rPr>
          </w:pPr>
          <w:hyperlink w:anchor="_Toc101513658" w:history="1">
            <w:r w:rsidR="00410018" w:rsidRPr="00692F40">
              <w:rPr>
                <w:rStyle w:val="Lienhypertexte"/>
                <w:noProof/>
              </w:rPr>
              <w:t>D.</w:t>
            </w:r>
            <w:r w:rsidR="00410018">
              <w:rPr>
                <w:rFonts w:eastAsiaTheme="minorEastAsia" w:cstheme="minorBidi"/>
                <w:b w:val="0"/>
                <w:bCs w:val="0"/>
                <w:noProof/>
                <w:sz w:val="24"/>
                <w:szCs w:val="24"/>
                <w:lang w:eastAsia="fr-FR"/>
              </w:rPr>
              <w:tab/>
            </w:r>
            <w:r w:rsidR="00410018" w:rsidRPr="00692F40">
              <w:rPr>
                <w:rStyle w:val="Lienhypertexte"/>
                <w:noProof/>
              </w:rPr>
              <w:t>LE RAVI</w:t>
            </w:r>
            <w:r w:rsidR="00410018">
              <w:rPr>
                <w:noProof/>
                <w:webHidden/>
              </w:rPr>
              <w:tab/>
            </w:r>
            <w:r w:rsidR="00410018">
              <w:rPr>
                <w:noProof/>
                <w:webHidden/>
              </w:rPr>
              <w:fldChar w:fldCharType="begin"/>
            </w:r>
            <w:r w:rsidR="00410018">
              <w:rPr>
                <w:noProof/>
                <w:webHidden/>
              </w:rPr>
              <w:instrText xml:space="preserve"> PAGEREF _Toc101513658 \h </w:instrText>
            </w:r>
            <w:r w:rsidR="00410018">
              <w:rPr>
                <w:noProof/>
                <w:webHidden/>
              </w:rPr>
            </w:r>
            <w:r w:rsidR="00410018">
              <w:rPr>
                <w:noProof/>
                <w:webHidden/>
              </w:rPr>
              <w:fldChar w:fldCharType="separate"/>
            </w:r>
            <w:r w:rsidR="00410018">
              <w:rPr>
                <w:noProof/>
                <w:webHidden/>
              </w:rPr>
              <w:t>14</w:t>
            </w:r>
            <w:r w:rsidR="00410018">
              <w:rPr>
                <w:noProof/>
                <w:webHidden/>
              </w:rPr>
              <w:fldChar w:fldCharType="end"/>
            </w:r>
          </w:hyperlink>
        </w:p>
        <w:p w14:paraId="7894EA58" w14:textId="16FDAA42" w:rsidR="00410018" w:rsidRDefault="00A52077">
          <w:pPr>
            <w:pStyle w:val="TM2"/>
            <w:tabs>
              <w:tab w:val="left" w:pos="720"/>
              <w:tab w:val="right" w:leader="dot" w:pos="9062"/>
            </w:tabs>
            <w:rPr>
              <w:rFonts w:eastAsiaTheme="minorEastAsia" w:cstheme="minorBidi"/>
              <w:b w:val="0"/>
              <w:bCs w:val="0"/>
              <w:noProof/>
              <w:sz w:val="24"/>
              <w:szCs w:val="24"/>
              <w:lang w:eastAsia="fr-FR"/>
            </w:rPr>
          </w:pPr>
          <w:hyperlink w:anchor="_Toc101513659" w:history="1">
            <w:r w:rsidR="00410018" w:rsidRPr="00692F40">
              <w:rPr>
                <w:rStyle w:val="Lienhypertexte"/>
                <w:noProof/>
              </w:rPr>
              <w:t>E.</w:t>
            </w:r>
            <w:r w:rsidR="00410018">
              <w:rPr>
                <w:rFonts w:eastAsiaTheme="minorEastAsia" w:cstheme="minorBidi"/>
                <w:b w:val="0"/>
                <w:bCs w:val="0"/>
                <w:noProof/>
                <w:sz w:val="24"/>
                <w:szCs w:val="24"/>
                <w:lang w:eastAsia="fr-FR"/>
              </w:rPr>
              <w:tab/>
            </w:r>
            <w:r w:rsidR="00410018" w:rsidRPr="00692F40">
              <w:rPr>
                <w:rStyle w:val="Lienhypertexte"/>
                <w:noProof/>
              </w:rPr>
              <w:t>ORIENT XXI</w:t>
            </w:r>
            <w:r w:rsidR="00410018">
              <w:rPr>
                <w:noProof/>
                <w:webHidden/>
              </w:rPr>
              <w:tab/>
            </w:r>
            <w:r w:rsidR="00410018">
              <w:rPr>
                <w:noProof/>
                <w:webHidden/>
              </w:rPr>
              <w:fldChar w:fldCharType="begin"/>
            </w:r>
            <w:r w:rsidR="00410018">
              <w:rPr>
                <w:noProof/>
                <w:webHidden/>
              </w:rPr>
              <w:instrText xml:space="preserve"> PAGEREF _Toc101513659 \h </w:instrText>
            </w:r>
            <w:r w:rsidR="00410018">
              <w:rPr>
                <w:noProof/>
                <w:webHidden/>
              </w:rPr>
            </w:r>
            <w:r w:rsidR="00410018">
              <w:rPr>
                <w:noProof/>
                <w:webHidden/>
              </w:rPr>
              <w:fldChar w:fldCharType="separate"/>
            </w:r>
            <w:r w:rsidR="00410018">
              <w:rPr>
                <w:noProof/>
                <w:webHidden/>
              </w:rPr>
              <w:t>14</w:t>
            </w:r>
            <w:r w:rsidR="00410018">
              <w:rPr>
                <w:noProof/>
                <w:webHidden/>
              </w:rPr>
              <w:fldChar w:fldCharType="end"/>
            </w:r>
          </w:hyperlink>
        </w:p>
        <w:p w14:paraId="03EF1913" w14:textId="267C4036" w:rsidR="00410018" w:rsidRDefault="00A52077">
          <w:pPr>
            <w:pStyle w:val="TM2"/>
            <w:tabs>
              <w:tab w:val="left" w:pos="720"/>
              <w:tab w:val="right" w:leader="dot" w:pos="9062"/>
            </w:tabs>
            <w:rPr>
              <w:rFonts w:eastAsiaTheme="minorEastAsia" w:cstheme="minorBidi"/>
              <w:b w:val="0"/>
              <w:bCs w:val="0"/>
              <w:noProof/>
              <w:sz w:val="24"/>
              <w:szCs w:val="24"/>
              <w:lang w:eastAsia="fr-FR"/>
            </w:rPr>
          </w:pPr>
          <w:hyperlink w:anchor="_Toc101513660" w:history="1">
            <w:r w:rsidR="00410018" w:rsidRPr="00692F40">
              <w:rPr>
                <w:rStyle w:val="Lienhypertexte"/>
                <w:noProof/>
              </w:rPr>
              <w:t>G.</w:t>
            </w:r>
            <w:r w:rsidR="00410018">
              <w:rPr>
                <w:rFonts w:eastAsiaTheme="minorEastAsia" w:cstheme="minorBidi"/>
                <w:b w:val="0"/>
                <w:bCs w:val="0"/>
                <w:noProof/>
                <w:sz w:val="24"/>
                <w:szCs w:val="24"/>
                <w:lang w:eastAsia="fr-FR"/>
              </w:rPr>
              <w:tab/>
            </w:r>
            <w:r w:rsidR="00410018" w:rsidRPr="00692F40">
              <w:rPr>
                <w:rStyle w:val="Lienhypertexte"/>
                <w:noProof/>
              </w:rPr>
              <w:t>REVUE FAR OUEST</w:t>
            </w:r>
            <w:r w:rsidR="00410018">
              <w:rPr>
                <w:noProof/>
                <w:webHidden/>
              </w:rPr>
              <w:tab/>
            </w:r>
            <w:r w:rsidR="00410018">
              <w:rPr>
                <w:noProof/>
                <w:webHidden/>
              </w:rPr>
              <w:fldChar w:fldCharType="begin"/>
            </w:r>
            <w:r w:rsidR="00410018">
              <w:rPr>
                <w:noProof/>
                <w:webHidden/>
              </w:rPr>
              <w:instrText xml:space="preserve"> PAGEREF _Toc101513660 \h </w:instrText>
            </w:r>
            <w:r w:rsidR="00410018">
              <w:rPr>
                <w:noProof/>
                <w:webHidden/>
              </w:rPr>
            </w:r>
            <w:r w:rsidR="00410018">
              <w:rPr>
                <w:noProof/>
                <w:webHidden/>
              </w:rPr>
              <w:fldChar w:fldCharType="separate"/>
            </w:r>
            <w:r w:rsidR="00410018">
              <w:rPr>
                <w:noProof/>
                <w:webHidden/>
              </w:rPr>
              <w:t>15</w:t>
            </w:r>
            <w:r w:rsidR="00410018">
              <w:rPr>
                <w:noProof/>
                <w:webHidden/>
              </w:rPr>
              <w:fldChar w:fldCharType="end"/>
            </w:r>
          </w:hyperlink>
        </w:p>
        <w:p w14:paraId="06A19EFC" w14:textId="127FCE6F" w:rsidR="00410018" w:rsidRDefault="00A52077">
          <w:pPr>
            <w:pStyle w:val="TM1"/>
            <w:tabs>
              <w:tab w:val="left" w:pos="720"/>
              <w:tab w:val="right" w:leader="dot" w:pos="9062"/>
            </w:tabs>
            <w:rPr>
              <w:rFonts w:eastAsiaTheme="minorEastAsia" w:cstheme="minorBidi"/>
              <w:b w:val="0"/>
              <w:bCs w:val="0"/>
              <w:i w:val="0"/>
              <w:iCs w:val="0"/>
              <w:noProof/>
              <w:lang w:eastAsia="fr-FR"/>
            </w:rPr>
          </w:pPr>
          <w:hyperlink w:anchor="_Toc101513661" w:history="1">
            <w:r w:rsidR="00410018" w:rsidRPr="00692F40">
              <w:rPr>
                <w:rStyle w:val="Lienhypertexte"/>
                <w:noProof/>
              </w:rPr>
              <w:t>VI.</w:t>
            </w:r>
            <w:r w:rsidR="00410018">
              <w:rPr>
                <w:rFonts w:eastAsiaTheme="minorEastAsia" w:cstheme="minorBidi"/>
                <w:b w:val="0"/>
                <w:bCs w:val="0"/>
                <w:i w:val="0"/>
                <w:iCs w:val="0"/>
                <w:noProof/>
                <w:lang w:eastAsia="fr-FR"/>
              </w:rPr>
              <w:tab/>
            </w:r>
            <w:r w:rsidR="00410018" w:rsidRPr="00692F40">
              <w:rPr>
                <w:rStyle w:val="Lienhypertexte"/>
                <w:noProof/>
              </w:rPr>
              <w:t>LE FPL EN CHIFFRES</w:t>
            </w:r>
            <w:r w:rsidR="00410018">
              <w:rPr>
                <w:noProof/>
                <w:webHidden/>
              </w:rPr>
              <w:tab/>
            </w:r>
            <w:r w:rsidR="00410018">
              <w:rPr>
                <w:noProof/>
                <w:webHidden/>
              </w:rPr>
              <w:fldChar w:fldCharType="begin"/>
            </w:r>
            <w:r w:rsidR="00410018">
              <w:rPr>
                <w:noProof/>
                <w:webHidden/>
              </w:rPr>
              <w:instrText xml:space="preserve"> PAGEREF _Toc101513661 \h </w:instrText>
            </w:r>
            <w:r w:rsidR="00410018">
              <w:rPr>
                <w:noProof/>
                <w:webHidden/>
              </w:rPr>
            </w:r>
            <w:r w:rsidR="00410018">
              <w:rPr>
                <w:noProof/>
                <w:webHidden/>
              </w:rPr>
              <w:fldChar w:fldCharType="separate"/>
            </w:r>
            <w:r w:rsidR="00410018">
              <w:rPr>
                <w:noProof/>
                <w:webHidden/>
              </w:rPr>
              <w:t>15</w:t>
            </w:r>
            <w:r w:rsidR="00410018">
              <w:rPr>
                <w:noProof/>
                <w:webHidden/>
              </w:rPr>
              <w:fldChar w:fldCharType="end"/>
            </w:r>
          </w:hyperlink>
        </w:p>
        <w:p w14:paraId="015CDC0D" w14:textId="6C59BDA8" w:rsidR="00410018" w:rsidRDefault="00A52077">
          <w:pPr>
            <w:pStyle w:val="TM1"/>
            <w:tabs>
              <w:tab w:val="left" w:pos="720"/>
              <w:tab w:val="right" w:leader="dot" w:pos="9062"/>
            </w:tabs>
            <w:rPr>
              <w:rFonts w:eastAsiaTheme="minorEastAsia" w:cstheme="minorBidi"/>
              <w:b w:val="0"/>
              <w:bCs w:val="0"/>
              <w:i w:val="0"/>
              <w:iCs w:val="0"/>
              <w:noProof/>
              <w:lang w:eastAsia="fr-FR"/>
            </w:rPr>
          </w:pPr>
          <w:hyperlink w:anchor="_Toc101513662" w:history="1">
            <w:r w:rsidR="00410018" w:rsidRPr="00692F40">
              <w:rPr>
                <w:rStyle w:val="Lienhypertexte"/>
                <w:noProof/>
              </w:rPr>
              <w:t>VII.</w:t>
            </w:r>
            <w:r w:rsidR="00410018">
              <w:rPr>
                <w:rFonts w:eastAsiaTheme="minorEastAsia" w:cstheme="minorBidi"/>
                <w:b w:val="0"/>
                <w:bCs w:val="0"/>
                <w:i w:val="0"/>
                <w:iCs w:val="0"/>
                <w:noProof/>
                <w:lang w:eastAsia="fr-FR"/>
              </w:rPr>
              <w:tab/>
            </w:r>
            <w:r w:rsidR="00410018" w:rsidRPr="00692F40">
              <w:rPr>
                <w:rStyle w:val="Lienhypertexte"/>
                <w:noProof/>
              </w:rPr>
              <w:t>LISTE DES LIBÉRALITÉS REÇUES</w:t>
            </w:r>
            <w:r w:rsidR="00410018">
              <w:rPr>
                <w:noProof/>
                <w:webHidden/>
              </w:rPr>
              <w:tab/>
            </w:r>
            <w:r w:rsidR="00410018">
              <w:rPr>
                <w:noProof/>
                <w:webHidden/>
              </w:rPr>
              <w:fldChar w:fldCharType="begin"/>
            </w:r>
            <w:r w:rsidR="00410018">
              <w:rPr>
                <w:noProof/>
                <w:webHidden/>
              </w:rPr>
              <w:instrText xml:space="preserve"> PAGEREF _Toc101513662 \h </w:instrText>
            </w:r>
            <w:r w:rsidR="00410018">
              <w:rPr>
                <w:noProof/>
                <w:webHidden/>
              </w:rPr>
            </w:r>
            <w:r w:rsidR="00410018">
              <w:rPr>
                <w:noProof/>
                <w:webHidden/>
              </w:rPr>
              <w:fldChar w:fldCharType="separate"/>
            </w:r>
            <w:r w:rsidR="00410018">
              <w:rPr>
                <w:noProof/>
                <w:webHidden/>
              </w:rPr>
              <w:t>16</w:t>
            </w:r>
            <w:r w:rsidR="00410018">
              <w:rPr>
                <w:noProof/>
                <w:webHidden/>
              </w:rPr>
              <w:fldChar w:fldCharType="end"/>
            </w:r>
          </w:hyperlink>
        </w:p>
        <w:p w14:paraId="6272A288" w14:textId="151AA0FC" w:rsidR="00410018" w:rsidRDefault="00A52077">
          <w:pPr>
            <w:pStyle w:val="TM1"/>
            <w:tabs>
              <w:tab w:val="left" w:pos="720"/>
              <w:tab w:val="right" w:leader="dot" w:pos="9062"/>
            </w:tabs>
            <w:rPr>
              <w:rFonts w:eastAsiaTheme="minorEastAsia" w:cstheme="minorBidi"/>
              <w:b w:val="0"/>
              <w:bCs w:val="0"/>
              <w:i w:val="0"/>
              <w:iCs w:val="0"/>
              <w:noProof/>
              <w:lang w:eastAsia="fr-FR"/>
            </w:rPr>
          </w:pPr>
          <w:hyperlink w:anchor="_Toc101513663" w:history="1">
            <w:r w:rsidR="00410018" w:rsidRPr="00692F40">
              <w:rPr>
                <w:rStyle w:val="Lienhypertexte"/>
                <w:noProof/>
              </w:rPr>
              <w:t>VIII.</w:t>
            </w:r>
            <w:r w:rsidR="00410018">
              <w:rPr>
                <w:rFonts w:eastAsiaTheme="minorEastAsia" w:cstheme="minorBidi"/>
                <w:b w:val="0"/>
                <w:bCs w:val="0"/>
                <w:i w:val="0"/>
                <w:iCs w:val="0"/>
                <w:noProof/>
                <w:lang w:eastAsia="fr-FR"/>
              </w:rPr>
              <w:tab/>
            </w:r>
            <w:r w:rsidR="00410018" w:rsidRPr="00692F40">
              <w:rPr>
                <w:rStyle w:val="Lienhypertexte"/>
                <w:noProof/>
              </w:rPr>
              <w:t>ANNEXES</w:t>
            </w:r>
            <w:r w:rsidR="00410018">
              <w:rPr>
                <w:noProof/>
                <w:webHidden/>
              </w:rPr>
              <w:tab/>
            </w:r>
            <w:r w:rsidR="00410018">
              <w:rPr>
                <w:noProof/>
                <w:webHidden/>
              </w:rPr>
              <w:fldChar w:fldCharType="begin"/>
            </w:r>
            <w:r w:rsidR="00410018">
              <w:rPr>
                <w:noProof/>
                <w:webHidden/>
              </w:rPr>
              <w:instrText xml:space="preserve"> PAGEREF _Toc101513663 \h </w:instrText>
            </w:r>
            <w:r w:rsidR="00410018">
              <w:rPr>
                <w:noProof/>
                <w:webHidden/>
              </w:rPr>
            </w:r>
            <w:r w:rsidR="00410018">
              <w:rPr>
                <w:noProof/>
                <w:webHidden/>
              </w:rPr>
              <w:fldChar w:fldCharType="separate"/>
            </w:r>
            <w:r w:rsidR="00410018">
              <w:rPr>
                <w:noProof/>
                <w:webHidden/>
              </w:rPr>
              <w:t>17</w:t>
            </w:r>
            <w:r w:rsidR="00410018">
              <w:rPr>
                <w:noProof/>
                <w:webHidden/>
              </w:rPr>
              <w:fldChar w:fldCharType="end"/>
            </w:r>
          </w:hyperlink>
        </w:p>
        <w:p w14:paraId="62D22401" w14:textId="525CDBB8" w:rsidR="00410018" w:rsidRDefault="00A52077">
          <w:pPr>
            <w:pStyle w:val="TM2"/>
            <w:tabs>
              <w:tab w:val="left" w:pos="720"/>
              <w:tab w:val="right" w:leader="dot" w:pos="9062"/>
            </w:tabs>
            <w:rPr>
              <w:rFonts w:eastAsiaTheme="minorEastAsia" w:cstheme="minorBidi"/>
              <w:b w:val="0"/>
              <w:bCs w:val="0"/>
              <w:noProof/>
              <w:sz w:val="24"/>
              <w:szCs w:val="24"/>
              <w:lang w:eastAsia="fr-FR"/>
            </w:rPr>
          </w:pPr>
          <w:hyperlink w:anchor="_Toc101513664" w:history="1">
            <w:r w:rsidR="00410018" w:rsidRPr="00692F40">
              <w:rPr>
                <w:rStyle w:val="Lienhypertexte"/>
                <w:noProof/>
              </w:rPr>
              <w:t>A.</w:t>
            </w:r>
            <w:r w:rsidR="00410018">
              <w:rPr>
                <w:rFonts w:eastAsiaTheme="minorEastAsia" w:cstheme="minorBidi"/>
                <w:b w:val="0"/>
                <w:bCs w:val="0"/>
                <w:noProof/>
                <w:sz w:val="24"/>
                <w:szCs w:val="24"/>
                <w:lang w:eastAsia="fr-FR"/>
              </w:rPr>
              <w:tab/>
            </w:r>
            <w:r w:rsidR="00410018" w:rsidRPr="00692F40">
              <w:rPr>
                <w:rStyle w:val="Lienhypertexte"/>
                <w:noProof/>
              </w:rPr>
              <w:t>RAPPORT DU COMMISSAIRE AUX COMPTES</w:t>
            </w:r>
            <w:r w:rsidR="00410018">
              <w:rPr>
                <w:noProof/>
                <w:webHidden/>
              </w:rPr>
              <w:tab/>
            </w:r>
            <w:r w:rsidR="00410018">
              <w:rPr>
                <w:noProof/>
                <w:webHidden/>
              </w:rPr>
              <w:fldChar w:fldCharType="begin"/>
            </w:r>
            <w:r w:rsidR="00410018">
              <w:rPr>
                <w:noProof/>
                <w:webHidden/>
              </w:rPr>
              <w:instrText xml:space="preserve"> PAGEREF _Toc101513664 \h </w:instrText>
            </w:r>
            <w:r w:rsidR="00410018">
              <w:rPr>
                <w:noProof/>
                <w:webHidden/>
              </w:rPr>
            </w:r>
            <w:r w:rsidR="00410018">
              <w:rPr>
                <w:noProof/>
                <w:webHidden/>
              </w:rPr>
              <w:fldChar w:fldCharType="separate"/>
            </w:r>
            <w:r w:rsidR="00410018">
              <w:rPr>
                <w:noProof/>
                <w:webHidden/>
              </w:rPr>
              <w:t>17</w:t>
            </w:r>
            <w:r w:rsidR="00410018">
              <w:rPr>
                <w:noProof/>
                <w:webHidden/>
              </w:rPr>
              <w:fldChar w:fldCharType="end"/>
            </w:r>
          </w:hyperlink>
        </w:p>
        <w:p w14:paraId="32BC358C" w14:textId="62C01D21" w:rsidR="00410018" w:rsidRDefault="00A52077">
          <w:pPr>
            <w:pStyle w:val="TM2"/>
            <w:tabs>
              <w:tab w:val="left" w:pos="720"/>
              <w:tab w:val="right" w:leader="dot" w:pos="9062"/>
            </w:tabs>
            <w:rPr>
              <w:rFonts w:eastAsiaTheme="minorEastAsia" w:cstheme="minorBidi"/>
              <w:b w:val="0"/>
              <w:bCs w:val="0"/>
              <w:noProof/>
              <w:sz w:val="24"/>
              <w:szCs w:val="24"/>
              <w:lang w:eastAsia="fr-FR"/>
            </w:rPr>
          </w:pPr>
          <w:hyperlink w:anchor="_Toc101513665" w:history="1">
            <w:r w:rsidR="00410018" w:rsidRPr="00692F40">
              <w:rPr>
                <w:rStyle w:val="Lienhypertexte"/>
                <w:noProof/>
              </w:rPr>
              <w:t>B.</w:t>
            </w:r>
            <w:r w:rsidR="00410018">
              <w:rPr>
                <w:rFonts w:eastAsiaTheme="minorEastAsia" w:cstheme="minorBidi"/>
                <w:b w:val="0"/>
                <w:bCs w:val="0"/>
                <w:noProof/>
                <w:sz w:val="24"/>
                <w:szCs w:val="24"/>
                <w:lang w:eastAsia="fr-FR"/>
              </w:rPr>
              <w:tab/>
            </w:r>
            <w:r w:rsidR="00410018" w:rsidRPr="00692F40">
              <w:rPr>
                <w:rStyle w:val="Lienhypertexte"/>
                <w:noProof/>
              </w:rPr>
              <w:t>RAPPORT FINANCIER</w:t>
            </w:r>
            <w:r w:rsidR="00410018">
              <w:rPr>
                <w:noProof/>
                <w:webHidden/>
              </w:rPr>
              <w:tab/>
            </w:r>
            <w:r w:rsidR="00410018">
              <w:rPr>
                <w:noProof/>
                <w:webHidden/>
              </w:rPr>
              <w:fldChar w:fldCharType="begin"/>
            </w:r>
            <w:r w:rsidR="00410018">
              <w:rPr>
                <w:noProof/>
                <w:webHidden/>
              </w:rPr>
              <w:instrText xml:space="preserve"> PAGEREF _Toc101513665 \h </w:instrText>
            </w:r>
            <w:r w:rsidR="00410018">
              <w:rPr>
                <w:noProof/>
                <w:webHidden/>
              </w:rPr>
            </w:r>
            <w:r w:rsidR="00410018">
              <w:rPr>
                <w:noProof/>
                <w:webHidden/>
              </w:rPr>
              <w:fldChar w:fldCharType="separate"/>
            </w:r>
            <w:r w:rsidR="00410018">
              <w:rPr>
                <w:noProof/>
                <w:webHidden/>
              </w:rPr>
              <w:t>17</w:t>
            </w:r>
            <w:r w:rsidR="00410018">
              <w:rPr>
                <w:noProof/>
                <w:webHidden/>
              </w:rPr>
              <w:fldChar w:fldCharType="end"/>
            </w:r>
          </w:hyperlink>
        </w:p>
        <w:p w14:paraId="7C122A6A" w14:textId="795F0702" w:rsidR="00286024" w:rsidRPr="00286024" w:rsidRDefault="000828B9" w:rsidP="00286024">
          <w:r>
            <w:rPr>
              <w:b/>
              <w:bCs/>
              <w:noProof/>
            </w:rPr>
            <w:fldChar w:fldCharType="end"/>
          </w:r>
        </w:p>
      </w:sdtContent>
    </w:sdt>
    <w:bookmarkStart w:id="2" w:name="_Toc69832689" w:displacedByCustomXml="prev"/>
    <w:p w14:paraId="02276729" w14:textId="77777777" w:rsidR="008809F6" w:rsidRDefault="008809F6" w:rsidP="00286024">
      <w:pPr>
        <w:pStyle w:val="Titre1"/>
        <w:rPr>
          <w:rFonts w:asciiTheme="minorHAnsi" w:hAnsiTheme="minorHAnsi"/>
          <w:color w:val="FE5000"/>
        </w:rPr>
      </w:pPr>
      <w:bookmarkStart w:id="3" w:name="_Toc101513637"/>
    </w:p>
    <w:p w14:paraId="6443F0CB" w14:textId="4AB7A450" w:rsidR="00286024" w:rsidRPr="00286024" w:rsidRDefault="002B0821" w:rsidP="00286024">
      <w:pPr>
        <w:pStyle w:val="Titre1"/>
        <w:rPr>
          <w:rFonts w:asciiTheme="minorHAnsi" w:hAnsiTheme="minorHAnsi"/>
          <w:color w:val="FE5000"/>
        </w:rPr>
      </w:pPr>
      <w:r>
        <w:rPr>
          <w:rFonts w:asciiTheme="minorHAnsi" w:hAnsiTheme="minorHAnsi"/>
          <w:color w:val="FE5000"/>
        </w:rPr>
        <w:t>PR</w:t>
      </w:r>
      <w:r w:rsidR="00656866">
        <w:rPr>
          <w:rFonts w:asciiTheme="minorHAnsi" w:hAnsiTheme="minorHAnsi"/>
          <w:color w:val="FE5000"/>
        </w:rPr>
        <w:t>É</w:t>
      </w:r>
      <w:r>
        <w:rPr>
          <w:rFonts w:asciiTheme="minorHAnsi" w:hAnsiTheme="minorHAnsi"/>
          <w:color w:val="FE5000"/>
        </w:rPr>
        <w:t>AMBULE</w:t>
      </w:r>
      <w:bookmarkEnd w:id="2"/>
      <w:bookmarkEnd w:id="3"/>
    </w:p>
    <w:p w14:paraId="0DD5AC0B" w14:textId="77777777" w:rsidR="0017474E" w:rsidRDefault="0017474E">
      <w:pPr>
        <w:rPr>
          <w:color w:val="FF0000"/>
        </w:rPr>
      </w:pPr>
    </w:p>
    <w:p w14:paraId="7AF7EC71" w14:textId="77777777" w:rsidR="0057531A" w:rsidRDefault="00970E47">
      <w:pPr>
        <w:rPr>
          <w:color w:val="000000" w:themeColor="text1"/>
        </w:rPr>
      </w:pPr>
      <w:r w:rsidRPr="00FA06C1">
        <w:rPr>
          <w:color w:val="000000" w:themeColor="text1"/>
        </w:rPr>
        <w:t>Après une année dédiée à l’installation du Fonds</w:t>
      </w:r>
      <w:r w:rsidR="00F16AF3">
        <w:rPr>
          <w:color w:val="000000" w:themeColor="text1"/>
        </w:rPr>
        <w:t xml:space="preserve"> pour une Presse Libre (FPL)</w:t>
      </w:r>
      <w:r w:rsidR="0057531A">
        <w:rPr>
          <w:color w:val="000000" w:themeColor="text1"/>
        </w:rPr>
        <w:t xml:space="preserve"> et au lancement de premiers projets</w:t>
      </w:r>
      <w:r w:rsidRPr="00FA06C1">
        <w:rPr>
          <w:color w:val="000000" w:themeColor="text1"/>
        </w:rPr>
        <w:t xml:space="preserve">, </w:t>
      </w:r>
      <w:r w:rsidR="00385194">
        <w:rPr>
          <w:color w:val="000000" w:themeColor="text1"/>
        </w:rPr>
        <w:t xml:space="preserve">l’année </w:t>
      </w:r>
      <w:r w:rsidRPr="00FA06C1">
        <w:rPr>
          <w:color w:val="000000" w:themeColor="text1"/>
        </w:rPr>
        <w:t>2</w:t>
      </w:r>
      <w:r w:rsidR="0017474E" w:rsidRPr="00FA06C1">
        <w:rPr>
          <w:color w:val="000000" w:themeColor="text1"/>
        </w:rPr>
        <w:t>021 a été consacré</w:t>
      </w:r>
      <w:r w:rsidR="00385194">
        <w:rPr>
          <w:color w:val="000000" w:themeColor="text1"/>
        </w:rPr>
        <w:t>e</w:t>
      </w:r>
      <w:r w:rsidR="0017474E" w:rsidRPr="00FA06C1">
        <w:rPr>
          <w:color w:val="000000" w:themeColor="text1"/>
        </w:rPr>
        <w:t xml:space="preserve"> au </w:t>
      </w:r>
      <w:r w:rsidR="0017474E" w:rsidRPr="00D61B11">
        <w:rPr>
          <w:b/>
          <w:bCs/>
          <w:color w:val="000000" w:themeColor="text1"/>
        </w:rPr>
        <w:t>développement d</w:t>
      </w:r>
      <w:r w:rsidRPr="00D61B11">
        <w:rPr>
          <w:b/>
          <w:bCs/>
          <w:color w:val="000000" w:themeColor="text1"/>
        </w:rPr>
        <w:t>e ses act</w:t>
      </w:r>
      <w:r w:rsidR="00385194" w:rsidRPr="00D61B11">
        <w:rPr>
          <w:b/>
          <w:bCs/>
          <w:color w:val="000000" w:themeColor="text1"/>
        </w:rPr>
        <w:t>ions</w:t>
      </w:r>
      <w:r w:rsidR="00385194">
        <w:rPr>
          <w:color w:val="000000" w:themeColor="text1"/>
        </w:rPr>
        <w:t xml:space="preserve"> de </w:t>
      </w:r>
      <w:r w:rsidR="00932331">
        <w:rPr>
          <w:color w:val="000000" w:themeColor="text1"/>
        </w:rPr>
        <w:t xml:space="preserve">défense et de </w:t>
      </w:r>
      <w:r w:rsidR="00385194">
        <w:rPr>
          <w:color w:val="000000" w:themeColor="text1"/>
        </w:rPr>
        <w:t xml:space="preserve">soutien </w:t>
      </w:r>
      <w:r w:rsidR="00F16AF3">
        <w:rPr>
          <w:color w:val="000000" w:themeColor="text1"/>
        </w:rPr>
        <w:t>au pluralisme de la presse et à l’indépendance de l’information.</w:t>
      </w:r>
      <w:r w:rsidRPr="00FA06C1">
        <w:rPr>
          <w:color w:val="000000" w:themeColor="text1"/>
        </w:rPr>
        <w:t xml:space="preserve"> </w:t>
      </w:r>
    </w:p>
    <w:p w14:paraId="103DAF66" w14:textId="77777777" w:rsidR="0057531A" w:rsidRDefault="0057531A">
      <w:pPr>
        <w:rPr>
          <w:color w:val="000000" w:themeColor="text1"/>
        </w:rPr>
      </w:pPr>
    </w:p>
    <w:p w14:paraId="5AC4AD0A" w14:textId="44D3D344" w:rsidR="00B43DB0" w:rsidRDefault="00970E47">
      <w:pPr>
        <w:rPr>
          <w:color w:val="000000" w:themeColor="text1"/>
        </w:rPr>
      </w:pPr>
      <w:r w:rsidRPr="00FA06C1">
        <w:rPr>
          <w:color w:val="000000" w:themeColor="text1"/>
        </w:rPr>
        <w:t xml:space="preserve">Le Fonds a lancé un </w:t>
      </w:r>
      <w:r w:rsidR="00D61B11" w:rsidRPr="00D61B11">
        <w:rPr>
          <w:b/>
          <w:bCs/>
          <w:color w:val="000000" w:themeColor="text1"/>
        </w:rPr>
        <w:t>deuxième</w:t>
      </w:r>
      <w:r w:rsidR="00D61B11">
        <w:rPr>
          <w:b/>
          <w:bCs/>
          <w:color w:val="000000" w:themeColor="text1"/>
        </w:rPr>
        <w:t xml:space="preserve"> </w:t>
      </w:r>
      <w:r w:rsidRPr="00D61B11">
        <w:rPr>
          <w:b/>
          <w:bCs/>
          <w:color w:val="000000" w:themeColor="text1"/>
        </w:rPr>
        <w:t>appel à projets</w:t>
      </w:r>
      <w:r w:rsidRPr="00FA06C1">
        <w:rPr>
          <w:color w:val="000000" w:themeColor="text1"/>
        </w:rPr>
        <w:t xml:space="preserve"> </w:t>
      </w:r>
      <w:r w:rsidR="00385194">
        <w:rPr>
          <w:color w:val="000000" w:themeColor="text1"/>
        </w:rPr>
        <w:t>doté de 7</w:t>
      </w:r>
      <w:r w:rsidR="00F16AF3">
        <w:rPr>
          <w:color w:val="000000" w:themeColor="text1"/>
        </w:rPr>
        <w:t>1</w:t>
      </w:r>
      <w:r w:rsidR="00385194">
        <w:rPr>
          <w:color w:val="000000" w:themeColor="text1"/>
        </w:rPr>
        <w:t xml:space="preserve">.000 </w:t>
      </w:r>
      <w:r w:rsidR="004B2AD3">
        <w:rPr>
          <w:color w:val="000000" w:themeColor="text1"/>
        </w:rPr>
        <w:t>€</w:t>
      </w:r>
      <w:r w:rsidR="00385194">
        <w:rPr>
          <w:color w:val="000000" w:themeColor="text1"/>
        </w:rPr>
        <w:t xml:space="preserve"> </w:t>
      </w:r>
      <w:r w:rsidRPr="00FA06C1">
        <w:rPr>
          <w:color w:val="000000" w:themeColor="text1"/>
        </w:rPr>
        <w:t>au printemps</w:t>
      </w:r>
      <w:r w:rsidR="0057531A">
        <w:rPr>
          <w:color w:val="000000" w:themeColor="text1"/>
        </w:rPr>
        <w:t xml:space="preserve"> 2021</w:t>
      </w:r>
      <w:r w:rsidRPr="00FA06C1">
        <w:rPr>
          <w:color w:val="000000" w:themeColor="text1"/>
        </w:rPr>
        <w:t xml:space="preserve">, à l’issue duquel il a </w:t>
      </w:r>
      <w:r w:rsidR="00385194">
        <w:rPr>
          <w:color w:val="000000" w:themeColor="text1"/>
        </w:rPr>
        <w:t xml:space="preserve">accordé une aide financière à </w:t>
      </w:r>
      <w:r w:rsidRPr="00FA06C1">
        <w:rPr>
          <w:color w:val="000000" w:themeColor="text1"/>
        </w:rPr>
        <w:t>quatre médias indépendants</w:t>
      </w:r>
      <w:r w:rsidR="004B2AD3">
        <w:rPr>
          <w:color w:val="000000" w:themeColor="text1"/>
        </w:rPr>
        <w:t xml:space="preserve"> : </w:t>
      </w:r>
      <w:hyperlink r:id="rId12" w:history="1">
        <w:proofErr w:type="spellStart"/>
        <w:r w:rsidR="004B2AD3" w:rsidRPr="004B2AD3">
          <w:rPr>
            <w:rStyle w:val="Lienhypertexte"/>
          </w:rPr>
          <w:t>Discl</w:t>
        </w:r>
        <w:r w:rsidR="004B2AD3" w:rsidRPr="004B2AD3">
          <w:rPr>
            <w:rStyle w:val="Lienhypertexte"/>
          </w:rPr>
          <w:t>o</w:t>
        </w:r>
        <w:r w:rsidR="004B2AD3" w:rsidRPr="004B2AD3">
          <w:rPr>
            <w:rStyle w:val="Lienhypertexte"/>
          </w:rPr>
          <w:t>se</w:t>
        </w:r>
        <w:proofErr w:type="spellEnd"/>
      </w:hyperlink>
      <w:r w:rsidR="004B2AD3">
        <w:rPr>
          <w:color w:val="000000" w:themeColor="text1"/>
        </w:rPr>
        <w:t xml:space="preserve">, </w:t>
      </w:r>
      <w:hyperlink r:id="rId13" w:history="1">
        <w:r w:rsidR="004B2AD3" w:rsidRPr="004B2AD3">
          <w:rPr>
            <w:rStyle w:val="Lienhypertexte"/>
          </w:rPr>
          <w:t>Le Po</w:t>
        </w:r>
        <w:r w:rsidR="004B2AD3" w:rsidRPr="004B2AD3">
          <w:rPr>
            <w:rStyle w:val="Lienhypertexte"/>
          </w:rPr>
          <w:t>u</w:t>
        </w:r>
        <w:r w:rsidR="004B2AD3" w:rsidRPr="004B2AD3">
          <w:rPr>
            <w:rStyle w:val="Lienhypertexte"/>
          </w:rPr>
          <w:t>lpe</w:t>
        </w:r>
      </w:hyperlink>
      <w:r w:rsidR="004B2AD3">
        <w:rPr>
          <w:color w:val="000000" w:themeColor="text1"/>
        </w:rPr>
        <w:t xml:space="preserve">, </w:t>
      </w:r>
      <w:hyperlink r:id="rId14" w:history="1">
        <w:r w:rsidR="004B2AD3" w:rsidRPr="004B2AD3">
          <w:rPr>
            <w:rStyle w:val="Lienhypertexte"/>
          </w:rPr>
          <w:t>Le Ravi</w:t>
        </w:r>
      </w:hyperlink>
      <w:r w:rsidR="004B2AD3">
        <w:rPr>
          <w:color w:val="000000" w:themeColor="text1"/>
        </w:rPr>
        <w:t xml:space="preserve"> et </w:t>
      </w:r>
      <w:hyperlink r:id="rId15" w:history="1">
        <w:r w:rsidR="004B2AD3" w:rsidRPr="004B2AD3">
          <w:rPr>
            <w:rStyle w:val="Lienhypertexte"/>
          </w:rPr>
          <w:t>Radio Parleur</w:t>
        </w:r>
      </w:hyperlink>
      <w:r w:rsidR="004B2AD3">
        <w:rPr>
          <w:color w:val="000000" w:themeColor="text1"/>
        </w:rPr>
        <w:t xml:space="preserve">. </w:t>
      </w:r>
    </w:p>
    <w:p w14:paraId="3EAD455F" w14:textId="77777777" w:rsidR="00D61B11" w:rsidRDefault="00D61B11">
      <w:pPr>
        <w:rPr>
          <w:color w:val="000000" w:themeColor="text1"/>
        </w:rPr>
      </w:pPr>
    </w:p>
    <w:p w14:paraId="58D4A962" w14:textId="696F2A1D" w:rsidR="00385194" w:rsidRDefault="00970E47">
      <w:pPr>
        <w:rPr>
          <w:color w:val="000000" w:themeColor="text1"/>
        </w:rPr>
      </w:pPr>
      <w:r w:rsidRPr="00FA06C1">
        <w:rPr>
          <w:color w:val="000000" w:themeColor="text1"/>
        </w:rPr>
        <w:t xml:space="preserve">Une </w:t>
      </w:r>
      <w:r w:rsidRPr="00D61B11">
        <w:rPr>
          <w:b/>
          <w:bCs/>
          <w:color w:val="000000" w:themeColor="text1"/>
        </w:rPr>
        <w:t xml:space="preserve">campagne de financement </w:t>
      </w:r>
      <w:r w:rsidR="00355FFE" w:rsidRPr="00D61B11">
        <w:rPr>
          <w:b/>
          <w:bCs/>
          <w:color w:val="000000" w:themeColor="text1"/>
        </w:rPr>
        <w:t>participatif</w:t>
      </w:r>
      <w:r w:rsidRPr="00FA06C1">
        <w:rPr>
          <w:color w:val="000000" w:themeColor="text1"/>
        </w:rPr>
        <w:t xml:space="preserve"> a </w:t>
      </w:r>
      <w:r w:rsidR="00920A4F" w:rsidRPr="00FA06C1">
        <w:rPr>
          <w:color w:val="000000" w:themeColor="text1"/>
        </w:rPr>
        <w:t xml:space="preserve">également </w:t>
      </w:r>
      <w:r w:rsidRPr="00FA06C1">
        <w:rPr>
          <w:color w:val="000000" w:themeColor="text1"/>
        </w:rPr>
        <w:t xml:space="preserve">permis </w:t>
      </w:r>
      <w:r w:rsidR="00920A4F" w:rsidRPr="00FA06C1">
        <w:rPr>
          <w:color w:val="000000" w:themeColor="text1"/>
        </w:rPr>
        <w:t xml:space="preserve">d’augmenter </w:t>
      </w:r>
      <w:r w:rsidR="00F16AF3">
        <w:rPr>
          <w:color w:val="000000" w:themeColor="text1"/>
        </w:rPr>
        <w:t xml:space="preserve">significativement </w:t>
      </w:r>
      <w:r w:rsidR="00B43DB0">
        <w:rPr>
          <w:color w:val="000000" w:themeColor="text1"/>
        </w:rPr>
        <w:t>le</w:t>
      </w:r>
      <w:r w:rsidR="00920A4F" w:rsidRPr="00FA06C1">
        <w:rPr>
          <w:color w:val="000000" w:themeColor="text1"/>
        </w:rPr>
        <w:t xml:space="preserve"> soutien</w:t>
      </w:r>
      <w:r w:rsidR="00385194">
        <w:rPr>
          <w:color w:val="000000" w:themeColor="text1"/>
        </w:rPr>
        <w:t xml:space="preserve"> </w:t>
      </w:r>
      <w:r w:rsidR="00B43DB0">
        <w:rPr>
          <w:color w:val="000000" w:themeColor="text1"/>
        </w:rPr>
        <w:t xml:space="preserve">du Fonds </w:t>
      </w:r>
      <w:r w:rsidR="00385194">
        <w:rPr>
          <w:color w:val="000000" w:themeColor="text1"/>
        </w:rPr>
        <w:t>à</w:t>
      </w:r>
      <w:r w:rsidR="00920A4F" w:rsidRPr="00FA06C1">
        <w:rPr>
          <w:color w:val="000000" w:themeColor="text1"/>
        </w:rPr>
        <w:t xml:space="preserve"> </w:t>
      </w:r>
      <w:r w:rsidR="00385194">
        <w:rPr>
          <w:color w:val="000000" w:themeColor="text1"/>
        </w:rPr>
        <w:t>cet écosystème</w:t>
      </w:r>
      <w:r w:rsidR="00B43DB0">
        <w:rPr>
          <w:color w:val="000000" w:themeColor="text1"/>
        </w:rPr>
        <w:t>. Grâce à p</w:t>
      </w:r>
      <w:r w:rsidR="00385194">
        <w:rPr>
          <w:color w:val="000000" w:themeColor="text1"/>
        </w:rPr>
        <w:t>lus de 2.</w:t>
      </w:r>
      <w:r w:rsidR="00355FFE">
        <w:rPr>
          <w:color w:val="000000" w:themeColor="text1"/>
        </w:rPr>
        <w:t>1</w:t>
      </w:r>
      <w:r w:rsidR="00385194">
        <w:rPr>
          <w:color w:val="000000" w:themeColor="text1"/>
        </w:rPr>
        <w:t xml:space="preserve">00 </w:t>
      </w:r>
      <w:r w:rsidR="00355FFE">
        <w:rPr>
          <w:color w:val="000000" w:themeColor="text1"/>
        </w:rPr>
        <w:t>citoyennes et citoyens</w:t>
      </w:r>
      <w:r w:rsidR="00B43DB0">
        <w:rPr>
          <w:color w:val="000000" w:themeColor="text1"/>
        </w:rPr>
        <w:t>, le Fonds a collecté 16</w:t>
      </w:r>
      <w:r w:rsidR="00355FFE">
        <w:rPr>
          <w:color w:val="000000" w:themeColor="text1"/>
        </w:rPr>
        <w:t>1.685€</w:t>
      </w:r>
      <w:r w:rsidR="00B43DB0">
        <w:rPr>
          <w:color w:val="000000" w:themeColor="text1"/>
        </w:rPr>
        <w:t xml:space="preserve"> de dons au profit de la presse indépendante. </w:t>
      </w:r>
      <w:r w:rsidR="0057531A">
        <w:rPr>
          <w:color w:val="000000" w:themeColor="text1"/>
        </w:rPr>
        <w:t>Comme il a été dit lors de cette campagne, l’intégralité des fonds collectés servira à soutenir des médias indépendants.</w:t>
      </w:r>
    </w:p>
    <w:p w14:paraId="6448B328" w14:textId="77777777" w:rsidR="00385194" w:rsidRDefault="00385194">
      <w:pPr>
        <w:rPr>
          <w:color w:val="000000" w:themeColor="text1"/>
        </w:rPr>
      </w:pPr>
    </w:p>
    <w:p w14:paraId="09B336BA" w14:textId="2663E25E" w:rsidR="0017474E" w:rsidRDefault="0057531A">
      <w:pPr>
        <w:rPr>
          <w:color w:val="000000" w:themeColor="text1"/>
        </w:rPr>
      </w:pPr>
      <w:r>
        <w:rPr>
          <w:color w:val="000000" w:themeColor="text1"/>
        </w:rPr>
        <w:t>Le FPL</w:t>
      </w:r>
      <w:r w:rsidR="00D61B11">
        <w:rPr>
          <w:color w:val="000000" w:themeColor="text1"/>
        </w:rPr>
        <w:t xml:space="preserve"> </w:t>
      </w:r>
      <w:r w:rsidR="00920A4F" w:rsidRPr="00FA06C1">
        <w:rPr>
          <w:color w:val="000000" w:themeColor="text1"/>
        </w:rPr>
        <w:t xml:space="preserve">est </w:t>
      </w:r>
      <w:r w:rsidR="00F16AF3">
        <w:rPr>
          <w:color w:val="000000" w:themeColor="text1"/>
        </w:rPr>
        <w:t xml:space="preserve">également </w:t>
      </w:r>
      <w:r w:rsidR="00920A4F" w:rsidRPr="00FA06C1">
        <w:rPr>
          <w:color w:val="000000" w:themeColor="text1"/>
        </w:rPr>
        <w:t xml:space="preserve">devenu un </w:t>
      </w:r>
      <w:r w:rsidR="00920A4F" w:rsidRPr="00D61B11">
        <w:rPr>
          <w:b/>
          <w:bCs/>
          <w:color w:val="000000" w:themeColor="text1"/>
        </w:rPr>
        <w:t xml:space="preserve">acteur </w:t>
      </w:r>
      <w:r w:rsidR="00D61B11" w:rsidRPr="00D61B11">
        <w:rPr>
          <w:b/>
          <w:bCs/>
          <w:color w:val="000000" w:themeColor="text1"/>
        </w:rPr>
        <w:t>de la presse indépendante</w:t>
      </w:r>
      <w:r w:rsidR="00D61B11">
        <w:rPr>
          <w:color w:val="000000" w:themeColor="text1"/>
        </w:rPr>
        <w:t xml:space="preserve"> </w:t>
      </w:r>
      <w:r w:rsidR="00920A4F" w:rsidRPr="00FA06C1">
        <w:rPr>
          <w:color w:val="000000" w:themeColor="text1"/>
        </w:rPr>
        <w:t xml:space="preserve">en intervenant dans le débat public. En octobre 2021, </w:t>
      </w:r>
      <w:r w:rsidR="007C21B1">
        <w:rPr>
          <w:color w:val="000000" w:themeColor="text1"/>
        </w:rPr>
        <w:t>le FPL</w:t>
      </w:r>
      <w:r w:rsidR="00920A4F" w:rsidRPr="00FA06C1">
        <w:rPr>
          <w:color w:val="000000" w:themeColor="text1"/>
        </w:rPr>
        <w:t xml:space="preserve"> a initié</w:t>
      </w:r>
      <w:r w:rsidR="007E49CF">
        <w:rPr>
          <w:color w:val="000000" w:themeColor="text1"/>
        </w:rPr>
        <w:t xml:space="preserve"> </w:t>
      </w:r>
      <w:hyperlink r:id="rId16" w:history="1">
        <w:r w:rsidR="007E49CF" w:rsidRPr="007E49CF">
          <w:rPr>
            <w:rStyle w:val="Lienhypertexte"/>
          </w:rPr>
          <w:t>L’Appel des Indés</w:t>
        </w:r>
      </w:hyperlink>
      <w:r w:rsidR="00920A4F" w:rsidRPr="00FA06C1">
        <w:rPr>
          <w:color w:val="000000" w:themeColor="text1"/>
        </w:rPr>
        <w:t xml:space="preserve"> </w:t>
      </w:r>
      <w:r w:rsidR="00F16AF3" w:rsidRPr="00F16AF3">
        <w:rPr>
          <w:i/>
          <w:iCs/>
          <w:color w:val="000000" w:themeColor="text1"/>
        </w:rPr>
        <w:t xml:space="preserve">« Ouvrez les fenêtres, </w:t>
      </w:r>
      <w:r w:rsidR="008809F6">
        <w:rPr>
          <w:i/>
          <w:iCs/>
          <w:color w:val="000000" w:themeColor="text1"/>
        </w:rPr>
        <w:t>l</w:t>
      </w:r>
      <w:r w:rsidR="00F16AF3" w:rsidRPr="00F16AF3">
        <w:rPr>
          <w:i/>
          <w:iCs/>
          <w:color w:val="000000" w:themeColor="text1"/>
        </w:rPr>
        <w:t>isez la presse indépendante »</w:t>
      </w:r>
      <w:r>
        <w:rPr>
          <w:color w:val="000000" w:themeColor="text1"/>
        </w:rPr>
        <w:t>. Ce</w:t>
      </w:r>
      <w:r w:rsidR="00F16AF3">
        <w:rPr>
          <w:color w:val="000000" w:themeColor="text1"/>
        </w:rPr>
        <w:t xml:space="preserve"> </w:t>
      </w:r>
      <w:r w:rsidR="00920A4F" w:rsidRPr="00FA06C1">
        <w:rPr>
          <w:color w:val="000000" w:themeColor="text1"/>
        </w:rPr>
        <w:t xml:space="preserve">manifeste </w:t>
      </w:r>
      <w:r>
        <w:rPr>
          <w:color w:val="000000" w:themeColor="text1"/>
        </w:rPr>
        <w:t xml:space="preserve">a été </w:t>
      </w:r>
      <w:r w:rsidR="00920A4F" w:rsidRPr="00FA06C1">
        <w:rPr>
          <w:color w:val="000000" w:themeColor="text1"/>
        </w:rPr>
        <w:t xml:space="preserve">signé par près de 90 médias indépendants, soulignant leurs difficultés liées à la concentration inédite des médias et </w:t>
      </w:r>
      <w:r>
        <w:rPr>
          <w:color w:val="000000" w:themeColor="text1"/>
        </w:rPr>
        <w:t>au</w:t>
      </w:r>
      <w:r w:rsidR="00920A4F" w:rsidRPr="00FA06C1">
        <w:rPr>
          <w:color w:val="000000" w:themeColor="text1"/>
        </w:rPr>
        <w:t xml:space="preserve"> système inéquitable </w:t>
      </w:r>
      <w:r>
        <w:rPr>
          <w:color w:val="000000" w:themeColor="text1"/>
        </w:rPr>
        <w:t xml:space="preserve">et peu transparent </w:t>
      </w:r>
      <w:r w:rsidR="00920A4F" w:rsidRPr="00FA06C1">
        <w:rPr>
          <w:color w:val="000000" w:themeColor="text1"/>
        </w:rPr>
        <w:t>des aides publiques à la presse. Ce texte met également en lumière la richesse de la presse indépendante.</w:t>
      </w:r>
    </w:p>
    <w:p w14:paraId="069AA61B" w14:textId="6FDE3C73" w:rsidR="00053AE3" w:rsidRDefault="00053AE3">
      <w:pPr>
        <w:rPr>
          <w:color w:val="000000" w:themeColor="text1"/>
        </w:rPr>
      </w:pPr>
    </w:p>
    <w:p w14:paraId="0F5B8A05" w14:textId="3F5533DD" w:rsidR="00053AE3" w:rsidRPr="00D61B11" w:rsidRDefault="00053AE3" w:rsidP="00053AE3">
      <w:pPr>
        <w:textAlignment w:val="center"/>
      </w:pPr>
      <w:r>
        <w:t xml:space="preserve">Le Fonds dispose d’une dotation d’un montant de </w:t>
      </w:r>
      <w:r w:rsidR="00982177">
        <w:t>1.045.880</w:t>
      </w:r>
      <w:r>
        <w:t xml:space="preserve"> euros, </w:t>
      </w:r>
      <w:r w:rsidR="00982177">
        <w:t xml:space="preserve">et de 1.309.120 </w:t>
      </w:r>
      <w:r w:rsidR="00D61B11">
        <w:t>euros</w:t>
      </w:r>
      <w:r>
        <w:t xml:space="preserve"> de fonds propres. Le montant des dons perçus en 2021 s’élève à </w:t>
      </w:r>
      <w:r w:rsidRPr="00D61B11">
        <w:t xml:space="preserve">271.404 </w:t>
      </w:r>
      <w:r w:rsidR="00D61B11" w:rsidRPr="00D61B11">
        <w:t>euros</w:t>
      </w:r>
      <w:r w:rsidRPr="00D61B11">
        <w:t>. Au 31</w:t>
      </w:r>
      <w:r w:rsidR="00C84964" w:rsidRPr="00D61B11">
        <w:t xml:space="preserve"> décembre </w:t>
      </w:r>
      <w:r w:rsidRPr="00D61B11">
        <w:t>2021, le FPL dégage un résultat de 144.465</w:t>
      </w:r>
      <w:r w:rsidR="00D61B11" w:rsidRPr="00D61B11">
        <w:t xml:space="preserve"> euros</w:t>
      </w:r>
      <w:r w:rsidRPr="00D61B11">
        <w:t xml:space="preserve">.  </w:t>
      </w:r>
    </w:p>
    <w:p w14:paraId="791BE241" w14:textId="77777777" w:rsidR="00053AE3" w:rsidRPr="00FA06C1" w:rsidRDefault="00053AE3">
      <w:pPr>
        <w:rPr>
          <w:color w:val="000000" w:themeColor="text1"/>
        </w:rPr>
      </w:pPr>
    </w:p>
    <w:p w14:paraId="604A4034" w14:textId="0CBE5109" w:rsidR="00B344F5" w:rsidRPr="008B716C" w:rsidRDefault="008B716C" w:rsidP="003173AB">
      <w:pPr>
        <w:pStyle w:val="Titre1"/>
        <w:numPr>
          <w:ilvl w:val="0"/>
          <w:numId w:val="3"/>
        </w:numPr>
        <w:rPr>
          <w:rFonts w:asciiTheme="minorHAnsi" w:hAnsiTheme="minorHAnsi"/>
          <w:color w:val="FE5000"/>
        </w:rPr>
      </w:pPr>
      <w:bookmarkStart w:id="4" w:name="_Toc69832690"/>
      <w:bookmarkStart w:id="5" w:name="_Toc101513638"/>
      <w:r w:rsidRPr="008B716C">
        <w:rPr>
          <w:rFonts w:asciiTheme="minorHAnsi" w:hAnsiTheme="minorHAnsi"/>
          <w:color w:val="FE5000"/>
        </w:rPr>
        <w:t>F</w:t>
      </w:r>
      <w:r w:rsidR="002B0821">
        <w:rPr>
          <w:rFonts w:asciiTheme="minorHAnsi" w:hAnsiTheme="minorHAnsi"/>
          <w:color w:val="FE5000"/>
        </w:rPr>
        <w:t>ONCTIONNEMENT DU FONDS</w:t>
      </w:r>
      <w:bookmarkEnd w:id="4"/>
      <w:bookmarkEnd w:id="5"/>
    </w:p>
    <w:p w14:paraId="57B94C0D" w14:textId="77777777" w:rsidR="00624096" w:rsidRPr="008B716C" w:rsidRDefault="00624096" w:rsidP="00624096">
      <w:pPr>
        <w:pStyle w:val="Paragraphedeliste"/>
        <w:rPr>
          <w:color w:val="FE5000"/>
        </w:rPr>
      </w:pPr>
    </w:p>
    <w:p w14:paraId="7AA76E54" w14:textId="054716CE" w:rsidR="00624096" w:rsidRPr="00B75B48" w:rsidRDefault="00624096" w:rsidP="003173AB">
      <w:pPr>
        <w:pStyle w:val="Titre2"/>
        <w:numPr>
          <w:ilvl w:val="0"/>
          <w:numId w:val="4"/>
        </w:numPr>
        <w:rPr>
          <w:rFonts w:asciiTheme="minorHAnsi" w:hAnsiTheme="minorHAnsi"/>
          <w:color w:val="FE5000"/>
        </w:rPr>
      </w:pPr>
      <w:bookmarkStart w:id="6" w:name="_Toc69832691"/>
      <w:bookmarkStart w:id="7" w:name="_Toc101513639"/>
      <w:r w:rsidRPr="00B75B48">
        <w:rPr>
          <w:rFonts w:asciiTheme="minorHAnsi" w:hAnsiTheme="minorHAnsi"/>
          <w:color w:val="FE5000"/>
        </w:rPr>
        <w:t>P</w:t>
      </w:r>
      <w:r w:rsidR="002B0821">
        <w:rPr>
          <w:rFonts w:asciiTheme="minorHAnsi" w:hAnsiTheme="minorHAnsi"/>
          <w:color w:val="FE5000"/>
        </w:rPr>
        <w:t>R</w:t>
      </w:r>
      <w:r w:rsidR="00120AA4">
        <w:rPr>
          <w:rFonts w:asciiTheme="minorHAnsi" w:hAnsiTheme="minorHAnsi"/>
          <w:color w:val="FE5000"/>
        </w:rPr>
        <w:t>É</w:t>
      </w:r>
      <w:r w:rsidR="002B0821">
        <w:rPr>
          <w:rFonts w:asciiTheme="minorHAnsi" w:hAnsiTheme="minorHAnsi"/>
          <w:color w:val="FE5000"/>
        </w:rPr>
        <w:t>SENTATION</w:t>
      </w:r>
      <w:bookmarkEnd w:id="6"/>
      <w:bookmarkEnd w:id="7"/>
      <w:r w:rsidRPr="00B75B48">
        <w:rPr>
          <w:rFonts w:asciiTheme="minorHAnsi" w:hAnsiTheme="minorHAnsi"/>
          <w:color w:val="FE5000"/>
        </w:rPr>
        <w:t xml:space="preserve"> </w:t>
      </w:r>
    </w:p>
    <w:p w14:paraId="1DA3BBEF" w14:textId="78F86DDC" w:rsidR="00146AB4" w:rsidRPr="00D25F56" w:rsidRDefault="00146AB4" w:rsidP="00146AB4">
      <w:pPr>
        <w:pStyle w:val="NormalWeb"/>
        <w:spacing w:before="0" w:beforeAutospacing="0" w:after="0" w:afterAutospacing="0"/>
        <w:rPr>
          <w:rFonts w:asciiTheme="minorHAnsi" w:hAnsiTheme="minorHAnsi" w:cstheme="minorHAnsi"/>
          <w:color w:val="000000"/>
        </w:rPr>
      </w:pPr>
    </w:p>
    <w:p w14:paraId="72376A24" w14:textId="26601C77" w:rsidR="00FA06C1" w:rsidRPr="00890929" w:rsidRDefault="00FA06C1" w:rsidP="00FA06C1">
      <w:pPr>
        <w:pStyle w:val="NormalWeb"/>
        <w:spacing w:before="0" w:beforeAutospacing="0"/>
        <w:ind w:firstLine="360"/>
        <w:rPr>
          <w:rFonts w:asciiTheme="minorHAnsi" w:hAnsiTheme="minorHAnsi" w:cstheme="minorHAnsi"/>
          <w:color w:val="7A7A7A"/>
        </w:rPr>
      </w:pPr>
      <w:r w:rsidRPr="00D25F56">
        <w:rPr>
          <w:rFonts w:ascii="Calibri" w:hAnsi="Calibri" w:cs="Calibri"/>
          <w:color w:val="000000"/>
        </w:rPr>
        <w:t xml:space="preserve">Le </w:t>
      </w:r>
      <w:r w:rsidR="00F16AF3">
        <w:rPr>
          <w:rFonts w:ascii="Calibri" w:hAnsi="Calibri" w:cs="Calibri"/>
          <w:color w:val="000000"/>
        </w:rPr>
        <w:t>FPL</w:t>
      </w:r>
      <w:r w:rsidRPr="00D25F56">
        <w:rPr>
          <w:rFonts w:ascii="Calibri" w:hAnsi="Calibri" w:cs="Calibri"/>
          <w:color w:val="000000"/>
        </w:rPr>
        <w:t xml:space="preserve"> est un fonds de dotation, structure à but non lucratif, créé en septembre 2019 par les cofondateurs et l’équipe salariée de Mediapart. </w:t>
      </w:r>
      <w:r>
        <w:rPr>
          <w:rFonts w:ascii="Calibri" w:hAnsi="Calibri" w:cs="Calibri"/>
          <w:color w:val="000000"/>
        </w:rPr>
        <w:t xml:space="preserve">Il est </w:t>
      </w:r>
      <w:r w:rsidRPr="008B716C">
        <w:rPr>
          <w:rFonts w:asciiTheme="minorHAnsi" w:hAnsiTheme="minorHAnsi" w:cstheme="minorHAnsi"/>
          <w:color w:val="000000"/>
        </w:rPr>
        <w:t>régi p</w:t>
      </w:r>
      <w:r>
        <w:rPr>
          <w:rFonts w:asciiTheme="minorHAnsi" w:hAnsiTheme="minorHAnsi" w:cstheme="minorHAnsi"/>
          <w:color w:val="000000"/>
        </w:rPr>
        <w:t>ar l’</w:t>
      </w:r>
      <w:hyperlink r:id="rId17" w:history="1">
        <w:r w:rsidRPr="00A2167C">
          <w:rPr>
            <w:rStyle w:val="Lienhypertexte"/>
            <w:rFonts w:asciiTheme="minorHAnsi" w:hAnsiTheme="minorHAnsi" w:cstheme="minorHAnsi"/>
          </w:rPr>
          <w:t>article 40</w:t>
        </w:r>
      </w:hyperlink>
      <w:r>
        <w:rPr>
          <w:rFonts w:asciiTheme="minorHAnsi" w:hAnsiTheme="minorHAnsi" w:cstheme="minorHAnsi"/>
          <w:color w:val="000000"/>
        </w:rPr>
        <w:t xml:space="preserve"> </w:t>
      </w:r>
      <w:r w:rsidRPr="008B716C">
        <w:rPr>
          <w:rFonts w:asciiTheme="minorHAnsi" w:hAnsiTheme="minorHAnsi" w:cstheme="minorHAnsi"/>
          <w:color w:val="000000"/>
        </w:rPr>
        <w:t>de la loi n° 2008-776 du 4 août 2008 de modernisation de l’économie. </w:t>
      </w:r>
      <w:r w:rsidR="00F44D47">
        <w:rPr>
          <w:rFonts w:asciiTheme="minorHAnsi" w:hAnsiTheme="minorHAnsi" w:cstheme="minorHAnsi"/>
          <w:color w:val="000000"/>
        </w:rPr>
        <w:t>S</w:t>
      </w:r>
      <w:r w:rsidRPr="008B716C">
        <w:rPr>
          <w:rFonts w:asciiTheme="minorHAnsi" w:hAnsiTheme="minorHAnsi" w:cstheme="minorHAnsi"/>
          <w:color w:val="000000"/>
        </w:rPr>
        <w:t>es</w:t>
      </w:r>
      <w:r>
        <w:rPr>
          <w:rFonts w:asciiTheme="minorHAnsi" w:hAnsiTheme="minorHAnsi" w:cstheme="minorHAnsi"/>
          <w:color w:val="000000"/>
        </w:rPr>
        <w:t xml:space="preserve"> </w:t>
      </w:r>
      <w:hyperlink r:id="rId18" w:history="1">
        <w:r w:rsidRPr="00F44D47">
          <w:rPr>
            <w:rStyle w:val="Lienhypertexte"/>
            <w:rFonts w:asciiTheme="minorHAnsi" w:hAnsiTheme="minorHAnsi" w:cstheme="minorHAnsi"/>
          </w:rPr>
          <w:t>statuts</w:t>
        </w:r>
      </w:hyperlink>
      <w:r w:rsidRPr="008B716C">
        <w:rPr>
          <w:rFonts w:asciiTheme="minorHAnsi" w:hAnsiTheme="minorHAnsi" w:cstheme="minorHAnsi"/>
          <w:color w:val="000000"/>
        </w:rPr>
        <w:t xml:space="preserve"> ont été déposés à la Préfecture de Paris en date du 9 septembre 2019. Le FPL est domicilié au 31-35 rue de la Fédération à Paris</w:t>
      </w:r>
      <w:r w:rsidR="000D748C">
        <w:rPr>
          <w:rFonts w:asciiTheme="minorHAnsi" w:hAnsiTheme="minorHAnsi" w:cstheme="minorHAnsi"/>
          <w:color w:val="000000"/>
        </w:rPr>
        <w:t xml:space="preserve"> 15</w:t>
      </w:r>
      <w:r w:rsidRPr="008B716C">
        <w:rPr>
          <w:rFonts w:asciiTheme="minorHAnsi" w:hAnsiTheme="minorHAnsi" w:cstheme="minorHAnsi"/>
          <w:color w:val="000000"/>
        </w:rPr>
        <w:t>.</w:t>
      </w:r>
    </w:p>
    <w:p w14:paraId="52EFD7EB" w14:textId="344BFB5D" w:rsidR="00FA06C1" w:rsidRDefault="00FA06C1" w:rsidP="00FA06C1">
      <w:pPr>
        <w:textAlignment w:val="center"/>
        <w:rPr>
          <w:rFonts w:ascii="Calibri" w:eastAsia="Times New Roman" w:hAnsi="Calibri" w:cs="Calibri"/>
          <w:color w:val="000000"/>
          <w:lang w:eastAsia="fr-FR"/>
        </w:rPr>
      </w:pPr>
      <w:r w:rsidRPr="00D25F56">
        <w:rPr>
          <w:rFonts w:ascii="Calibri" w:eastAsia="Times New Roman" w:hAnsi="Calibri" w:cs="Calibri"/>
          <w:color w:val="000000"/>
          <w:lang w:eastAsia="fr-FR"/>
        </w:rPr>
        <w:t xml:space="preserve">Cette initiative répond à deux objectifs : la défense et le soutien au pluralisme de la presse, </w:t>
      </w:r>
      <w:r w:rsidR="00932331">
        <w:rPr>
          <w:rFonts w:ascii="Calibri" w:eastAsia="Times New Roman" w:hAnsi="Calibri" w:cs="Calibri"/>
          <w:color w:val="000000"/>
          <w:lang w:eastAsia="fr-FR"/>
        </w:rPr>
        <w:t xml:space="preserve">à </w:t>
      </w:r>
      <w:r w:rsidRPr="00D25F56">
        <w:rPr>
          <w:rFonts w:ascii="Calibri" w:eastAsia="Times New Roman" w:hAnsi="Calibri" w:cs="Calibri"/>
          <w:color w:val="000000"/>
          <w:lang w:eastAsia="fr-FR"/>
        </w:rPr>
        <w:t xml:space="preserve">la liberté et </w:t>
      </w:r>
      <w:r w:rsidR="00932331">
        <w:rPr>
          <w:rFonts w:ascii="Calibri" w:eastAsia="Times New Roman" w:hAnsi="Calibri" w:cs="Calibri"/>
          <w:color w:val="000000"/>
          <w:lang w:eastAsia="fr-FR"/>
        </w:rPr>
        <w:t xml:space="preserve">à </w:t>
      </w:r>
      <w:r w:rsidRPr="00D25F56">
        <w:rPr>
          <w:rFonts w:ascii="Calibri" w:eastAsia="Times New Roman" w:hAnsi="Calibri" w:cs="Calibri"/>
          <w:color w:val="000000"/>
          <w:lang w:eastAsia="fr-FR"/>
        </w:rPr>
        <w:t xml:space="preserve">l’indépendance de l’information, et la volonté de mettre à l’abri le capital du journal en ligne. </w:t>
      </w:r>
    </w:p>
    <w:p w14:paraId="563B417D" w14:textId="77777777" w:rsidR="00FA06C1" w:rsidRPr="00D25F56" w:rsidRDefault="00FA06C1" w:rsidP="00FA06C1">
      <w:pPr>
        <w:textAlignment w:val="center"/>
        <w:rPr>
          <w:rFonts w:ascii="Calibri" w:eastAsia="Times New Roman" w:hAnsi="Calibri" w:cs="Calibri"/>
          <w:color w:val="000000"/>
          <w:lang w:eastAsia="fr-FR"/>
        </w:rPr>
      </w:pPr>
    </w:p>
    <w:p w14:paraId="593A147B" w14:textId="1B5D1605" w:rsidR="00932331" w:rsidRDefault="00FA06C1" w:rsidP="00FA06C1">
      <w:pPr>
        <w:textAlignment w:val="center"/>
        <w:rPr>
          <w:rFonts w:ascii="Calibri" w:eastAsia="Times New Roman" w:hAnsi="Calibri" w:cs="Calibri"/>
          <w:color w:val="000000"/>
          <w:lang w:eastAsia="fr-FR"/>
        </w:rPr>
      </w:pPr>
      <w:r w:rsidRPr="00D25F56">
        <w:rPr>
          <w:rFonts w:ascii="Calibri" w:eastAsia="Times New Roman" w:hAnsi="Calibri" w:cs="Calibri"/>
          <w:color w:val="000000"/>
          <w:lang w:eastAsia="fr-FR"/>
        </w:rPr>
        <w:lastRenderedPageBreak/>
        <w:t>La sanctuarisation du capital de Mediapart a été réalisée fin 2019. Celui-ci est désormais</w:t>
      </w:r>
      <w:r w:rsidR="001B0D5D">
        <w:rPr>
          <w:rFonts w:ascii="Calibri" w:eastAsia="Times New Roman" w:hAnsi="Calibri" w:cs="Calibri"/>
          <w:color w:val="000000"/>
          <w:lang w:eastAsia="fr-FR"/>
        </w:rPr>
        <w:t xml:space="preserve"> </w:t>
      </w:r>
      <w:r w:rsidRPr="00D25F56">
        <w:rPr>
          <w:rFonts w:ascii="Calibri" w:eastAsia="Times New Roman" w:hAnsi="Calibri" w:cs="Calibri"/>
          <w:color w:val="000000"/>
          <w:lang w:eastAsia="fr-FR"/>
        </w:rPr>
        <w:t xml:space="preserve">incessible et non </w:t>
      </w:r>
      <w:proofErr w:type="spellStart"/>
      <w:r w:rsidRPr="00D25F56">
        <w:rPr>
          <w:rFonts w:ascii="Calibri" w:eastAsia="Times New Roman" w:hAnsi="Calibri" w:cs="Calibri"/>
          <w:color w:val="000000"/>
          <w:lang w:eastAsia="fr-FR"/>
        </w:rPr>
        <w:t>spéculable</w:t>
      </w:r>
      <w:proofErr w:type="spellEnd"/>
      <w:r w:rsidR="001B0D5D">
        <w:rPr>
          <w:rFonts w:ascii="Calibri" w:eastAsia="Times New Roman" w:hAnsi="Calibri" w:cs="Calibri"/>
          <w:color w:val="000000"/>
          <w:lang w:eastAsia="fr-FR"/>
        </w:rPr>
        <w:t>, garantissant ainsi une totale indépendance du journal Mediapart</w:t>
      </w:r>
      <w:r w:rsidRPr="00D25F56">
        <w:rPr>
          <w:rFonts w:ascii="Calibri" w:eastAsia="Times New Roman" w:hAnsi="Calibri" w:cs="Calibri"/>
          <w:color w:val="000000"/>
          <w:lang w:eastAsia="fr-FR"/>
        </w:rPr>
        <w:t xml:space="preserve">. Le FPL est propriétaire de </w:t>
      </w:r>
      <w:r w:rsidR="001B0D5D">
        <w:rPr>
          <w:rFonts w:ascii="Calibri" w:eastAsia="Times New Roman" w:hAnsi="Calibri" w:cs="Calibri"/>
          <w:color w:val="000000"/>
          <w:lang w:eastAsia="fr-FR"/>
        </w:rPr>
        <w:t xml:space="preserve">la totalité de </w:t>
      </w:r>
      <w:r w:rsidRPr="00D25F56">
        <w:rPr>
          <w:rFonts w:ascii="Calibri" w:eastAsia="Times New Roman" w:hAnsi="Calibri" w:cs="Calibri"/>
          <w:color w:val="000000"/>
          <w:lang w:eastAsia="fr-FR"/>
        </w:rPr>
        <w:t xml:space="preserve">ce capital via une holding dénommée la Société </w:t>
      </w:r>
      <w:r w:rsidR="001B0D5D">
        <w:rPr>
          <w:rFonts w:ascii="Calibri" w:eastAsia="Times New Roman" w:hAnsi="Calibri" w:cs="Calibri"/>
          <w:color w:val="000000"/>
          <w:lang w:eastAsia="fr-FR"/>
        </w:rPr>
        <w:t>pour la</w:t>
      </w:r>
      <w:r w:rsidRPr="00D25F56">
        <w:rPr>
          <w:rFonts w:ascii="Calibri" w:eastAsia="Times New Roman" w:hAnsi="Calibri" w:cs="Calibri"/>
          <w:color w:val="000000"/>
          <w:lang w:eastAsia="fr-FR"/>
        </w:rPr>
        <w:t xml:space="preserve"> Protection de l’Indépendance de Mediapart (SPIM). Il est important de préciser que si deux représentants désignés par les salariés de Mediapart siègent au conseil d’administration du FPL, celui-ci en est totalement indépendant et ne peut en aucun cas aider directement ou indirectement</w:t>
      </w:r>
      <w:r w:rsidR="001B0D5D">
        <w:rPr>
          <w:rFonts w:ascii="Calibri" w:eastAsia="Times New Roman" w:hAnsi="Calibri" w:cs="Calibri"/>
          <w:color w:val="000000"/>
          <w:lang w:eastAsia="fr-FR"/>
        </w:rPr>
        <w:t xml:space="preserve"> le journal</w:t>
      </w:r>
      <w:r w:rsidRPr="00D25F56">
        <w:rPr>
          <w:rFonts w:ascii="Calibri" w:eastAsia="Times New Roman" w:hAnsi="Calibri" w:cs="Calibri"/>
          <w:color w:val="000000"/>
          <w:lang w:eastAsia="fr-FR"/>
        </w:rPr>
        <w:t xml:space="preserve">. </w:t>
      </w:r>
    </w:p>
    <w:p w14:paraId="74A8AC91" w14:textId="77777777" w:rsidR="00932331" w:rsidRDefault="00932331" w:rsidP="00FA06C1">
      <w:pPr>
        <w:textAlignment w:val="center"/>
        <w:rPr>
          <w:rFonts w:ascii="Calibri" w:eastAsia="Times New Roman" w:hAnsi="Calibri" w:cs="Calibri"/>
          <w:color w:val="000000"/>
          <w:lang w:eastAsia="fr-FR"/>
        </w:rPr>
      </w:pPr>
    </w:p>
    <w:p w14:paraId="3A4C4090" w14:textId="6CFD8884" w:rsidR="00FA06C1" w:rsidRPr="00D25F56" w:rsidRDefault="00FA06C1" w:rsidP="00FA06C1">
      <w:pPr>
        <w:textAlignment w:val="center"/>
        <w:rPr>
          <w:rFonts w:ascii="Calibri" w:eastAsia="Times New Roman" w:hAnsi="Calibri" w:cs="Calibri"/>
          <w:color w:val="000000"/>
          <w:lang w:eastAsia="fr-FR"/>
        </w:rPr>
      </w:pPr>
      <w:r w:rsidRPr="00D25F56">
        <w:rPr>
          <w:rFonts w:ascii="Calibri" w:eastAsia="Times New Roman" w:hAnsi="Calibri" w:cs="Calibri"/>
          <w:color w:val="000000"/>
          <w:lang w:eastAsia="fr-FR"/>
        </w:rPr>
        <w:t xml:space="preserve">Le Fonds ne peut recevoir de fonds publics. Son fonctionnement est assuré par les dons qu’il reçoit (qui bénéficient de la déduction fiscale) et </w:t>
      </w:r>
      <w:r w:rsidR="001B0D5D">
        <w:rPr>
          <w:rFonts w:ascii="Calibri" w:eastAsia="Times New Roman" w:hAnsi="Calibri" w:cs="Calibri"/>
          <w:color w:val="000000"/>
          <w:lang w:eastAsia="fr-FR"/>
        </w:rPr>
        <w:t xml:space="preserve">par </w:t>
      </w:r>
      <w:r w:rsidRPr="00D25F56">
        <w:rPr>
          <w:rFonts w:ascii="Calibri" w:eastAsia="Times New Roman" w:hAnsi="Calibri" w:cs="Calibri"/>
          <w:color w:val="000000"/>
          <w:lang w:eastAsia="fr-FR"/>
        </w:rPr>
        <w:t>les dividendes que Mediapart fait remonter annuellement.</w:t>
      </w:r>
    </w:p>
    <w:p w14:paraId="1A559A39" w14:textId="77777777" w:rsidR="00FA06C1" w:rsidRPr="00D25F56" w:rsidRDefault="00FA06C1" w:rsidP="00FA06C1">
      <w:pPr>
        <w:ind w:left="720"/>
        <w:textAlignment w:val="center"/>
        <w:rPr>
          <w:rFonts w:ascii="Calibri" w:eastAsia="Times New Roman" w:hAnsi="Calibri" w:cs="Calibri"/>
          <w:color w:val="000000"/>
          <w:lang w:eastAsia="fr-FR"/>
        </w:rPr>
      </w:pPr>
    </w:p>
    <w:p w14:paraId="610A423D" w14:textId="752E1803" w:rsidR="00FA06C1" w:rsidRDefault="00FA06C1" w:rsidP="00FA06C1">
      <w:pPr>
        <w:textAlignment w:val="center"/>
        <w:rPr>
          <w:rFonts w:ascii="Calibri" w:eastAsia="Times New Roman" w:hAnsi="Calibri" w:cs="Calibri"/>
          <w:color w:val="000000"/>
          <w:lang w:eastAsia="fr-FR"/>
        </w:rPr>
      </w:pPr>
      <w:r w:rsidRPr="00D25F56">
        <w:rPr>
          <w:rFonts w:ascii="Calibri" w:eastAsia="Times New Roman" w:hAnsi="Calibri" w:cs="Calibri"/>
          <w:color w:val="000000"/>
          <w:lang w:eastAsia="fr-FR"/>
        </w:rPr>
        <w:t xml:space="preserve">La deuxième mission du Fonds est la défense et le soutien au pluralisme de l’information et </w:t>
      </w:r>
      <w:r w:rsidR="001B0D5D">
        <w:rPr>
          <w:rFonts w:ascii="Calibri" w:eastAsia="Times New Roman" w:hAnsi="Calibri" w:cs="Calibri"/>
          <w:color w:val="000000"/>
          <w:lang w:eastAsia="fr-FR"/>
        </w:rPr>
        <w:t>à</w:t>
      </w:r>
      <w:r w:rsidRPr="00D25F56">
        <w:rPr>
          <w:rFonts w:ascii="Calibri" w:eastAsia="Times New Roman" w:hAnsi="Calibri" w:cs="Calibri"/>
          <w:color w:val="000000"/>
          <w:lang w:eastAsia="fr-FR"/>
        </w:rPr>
        <w:t xml:space="preserve"> l’indépendance du journalisme. Il s’agit d’une innovation en France, c’est la première structure qui se voit reconnaître cette mission d’intérêt public. C’est en soutenant l’écosystème de la presse indépendante que le Fonds participe à la production et à la diffusion d’une information pluraliste et libre, et la rend accessible aux citoyen</w:t>
      </w:r>
      <w:r>
        <w:rPr>
          <w:rFonts w:ascii="Calibri" w:eastAsia="Times New Roman" w:hAnsi="Calibri" w:cs="Calibri"/>
          <w:color w:val="000000"/>
          <w:lang w:eastAsia="fr-FR"/>
        </w:rPr>
        <w:t>nes et citoyens</w:t>
      </w:r>
      <w:r w:rsidRPr="00D25F56">
        <w:rPr>
          <w:rFonts w:ascii="Calibri" w:eastAsia="Times New Roman" w:hAnsi="Calibri" w:cs="Calibri"/>
          <w:color w:val="000000"/>
          <w:lang w:eastAsia="fr-FR"/>
        </w:rPr>
        <w:t xml:space="preserve">. </w:t>
      </w:r>
    </w:p>
    <w:p w14:paraId="313DEFE7" w14:textId="77777777" w:rsidR="00F44D47" w:rsidRPr="00D25F56" w:rsidRDefault="00F44D47" w:rsidP="00FA06C1">
      <w:pPr>
        <w:textAlignment w:val="center"/>
        <w:rPr>
          <w:rFonts w:ascii="Calibri" w:eastAsia="Times New Roman" w:hAnsi="Calibri" w:cs="Calibri"/>
          <w:color w:val="000000"/>
          <w:lang w:eastAsia="fr-FR"/>
        </w:rPr>
      </w:pPr>
    </w:p>
    <w:p w14:paraId="6D9B8270" w14:textId="4FC2E7F6" w:rsidR="00D25F56" w:rsidRPr="00D61B11" w:rsidRDefault="00FA06C1" w:rsidP="00D61B11">
      <w:pPr>
        <w:textAlignment w:val="center"/>
        <w:rPr>
          <w:rFonts w:ascii="Calibri" w:eastAsia="Times New Roman" w:hAnsi="Calibri" w:cs="Calibri"/>
          <w:color w:val="000000"/>
          <w:lang w:eastAsia="fr-FR"/>
        </w:rPr>
      </w:pPr>
      <w:r w:rsidRPr="00D25F56">
        <w:rPr>
          <w:rFonts w:ascii="Calibri" w:eastAsia="Times New Roman" w:hAnsi="Calibri" w:cs="Calibri"/>
          <w:color w:val="000000"/>
          <w:lang w:eastAsia="fr-FR"/>
        </w:rPr>
        <w:t xml:space="preserve">Pour ce faire, sa mission est </w:t>
      </w:r>
      <w:r w:rsidRPr="00D25F56">
        <w:rPr>
          <w:rFonts w:eastAsia="Times New Roman" w:cstheme="minorHAnsi"/>
          <w:color w:val="000000"/>
          <w:lang w:eastAsia="fr-FR"/>
        </w:rPr>
        <w:t>d’</w:t>
      </w:r>
      <w:r w:rsidRPr="00D25F56">
        <w:rPr>
          <w:rFonts w:ascii="Calibri" w:eastAsia="Times New Roman" w:hAnsi="Calibri" w:cs="Calibri"/>
          <w:color w:val="000000"/>
          <w:lang w:eastAsia="fr-FR"/>
        </w:rPr>
        <w:t xml:space="preserve">accompagner, dans le cadre d’appels à projets, les médias qui vivent du soutien de leur lectorat, dans la recherche de leur propre modèle économique afin de pérenniser leur existence et </w:t>
      </w:r>
      <w:r w:rsidR="001B0D5D">
        <w:rPr>
          <w:rFonts w:ascii="Calibri" w:eastAsia="Times New Roman" w:hAnsi="Calibri" w:cs="Calibri"/>
          <w:color w:val="000000"/>
          <w:lang w:eastAsia="fr-FR"/>
        </w:rPr>
        <w:t xml:space="preserve">de </w:t>
      </w:r>
      <w:r w:rsidRPr="00D25F56">
        <w:rPr>
          <w:rFonts w:ascii="Calibri" w:eastAsia="Times New Roman" w:hAnsi="Calibri" w:cs="Calibri"/>
          <w:color w:val="000000"/>
          <w:lang w:eastAsia="fr-FR"/>
        </w:rPr>
        <w:t xml:space="preserve">se développer dans cet écosystème. Le Fonds lance chaque année un à deux appels à projets. </w:t>
      </w:r>
    </w:p>
    <w:p w14:paraId="5942F687" w14:textId="77777777" w:rsidR="00D25F56" w:rsidRPr="00146AB4" w:rsidRDefault="00D25F56" w:rsidP="00146AB4">
      <w:pPr>
        <w:pStyle w:val="NormalWeb"/>
        <w:spacing w:before="0" w:beforeAutospacing="0" w:after="0" w:afterAutospacing="0"/>
        <w:rPr>
          <w:rFonts w:asciiTheme="minorHAnsi" w:hAnsiTheme="minorHAnsi" w:cstheme="minorHAnsi"/>
          <w:color w:val="000000"/>
        </w:rPr>
      </w:pPr>
    </w:p>
    <w:p w14:paraId="04408408" w14:textId="5A8BA3F2" w:rsidR="00624096" w:rsidRPr="00B75B48" w:rsidRDefault="00624096" w:rsidP="003173AB">
      <w:pPr>
        <w:pStyle w:val="Titre2"/>
        <w:numPr>
          <w:ilvl w:val="0"/>
          <w:numId w:val="4"/>
        </w:numPr>
        <w:rPr>
          <w:rFonts w:asciiTheme="minorHAnsi" w:hAnsiTheme="minorHAnsi"/>
          <w:color w:val="FE5000"/>
        </w:rPr>
      </w:pPr>
      <w:bookmarkStart w:id="8" w:name="_Toc69832692"/>
      <w:bookmarkStart w:id="9" w:name="_Toc101513640"/>
      <w:r w:rsidRPr="00B75B48">
        <w:rPr>
          <w:rFonts w:asciiTheme="minorHAnsi" w:hAnsiTheme="minorHAnsi"/>
          <w:color w:val="FE5000"/>
        </w:rPr>
        <w:t>O</w:t>
      </w:r>
      <w:r w:rsidR="002B0821">
        <w:rPr>
          <w:rFonts w:asciiTheme="minorHAnsi" w:hAnsiTheme="minorHAnsi"/>
          <w:color w:val="FE5000"/>
        </w:rPr>
        <w:t>RGANISATION</w:t>
      </w:r>
      <w:bookmarkEnd w:id="8"/>
      <w:bookmarkEnd w:id="9"/>
    </w:p>
    <w:p w14:paraId="41D16A03" w14:textId="77777777" w:rsidR="00624096" w:rsidRPr="008B716C" w:rsidRDefault="00624096" w:rsidP="00146AB4">
      <w:pPr>
        <w:pStyle w:val="Paragraphedeliste"/>
      </w:pPr>
    </w:p>
    <w:p w14:paraId="2A5F413E" w14:textId="39C432BC" w:rsidR="00A43231" w:rsidRPr="00D61B11" w:rsidRDefault="00624096" w:rsidP="00146AB4">
      <w:pPr>
        <w:rPr>
          <w:rFonts w:eastAsiaTheme="majorEastAsia" w:cstheme="majorBidi"/>
          <w:i/>
          <w:iCs/>
          <w:color w:val="FE5000"/>
          <w:sz w:val="26"/>
          <w:szCs w:val="26"/>
        </w:rPr>
      </w:pPr>
      <w:r w:rsidRPr="00D61B11">
        <w:rPr>
          <w:rFonts w:eastAsiaTheme="majorEastAsia" w:cstheme="majorBidi"/>
          <w:i/>
          <w:iCs/>
          <w:color w:val="FE5000"/>
          <w:sz w:val="26"/>
          <w:szCs w:val="26"/>
        </w:rPr>
        <w:t>Le Conseil d’administration</w:t>
      </w:r>
    </w:p>
    <w:p w14:paraId="037816E9" w14:textId="1D18E9FA" w:rsidR="00624096" w:rsidRPr="008B716C" w:rsidRDefault="00624096" w:rsidP="0052262C">
      <w:r w:rsidRPr="008B716C">
        <w:t>Le Fonds est dirigé par u</w:t>
      </w:r>
      <w:r w:rsidR="00836278">
        <w:t xml:space="preserve">n </w:t>
      </w:r>
      <w:hyperlink r:id="rId19" w:history="1">
        <w:r w:rsidR="00FF4730">
          <w:rPr>
            <w:rStyle w:val="Lienhypertexte"/>
          </w:rPr>
          <w:t>c</w:t>
        </w:r>
        <w:r w:rsidR="00836278" w:rsidRPr="00836278">
          <w:rPr>
            <w:rStyle w:val="Lienhypertexte"/>
          </w:rPr>
          <w:t>onseil d’administratio</w:t>
        </w:r>
        <w:r w:rsidRPr="00836278">
          <w:rPr>
            <w:rStyle w:val="Lienhypertexte"/>
          </w:rPr>
          <w:t>n</w:t>
        </w:r>
      </w:hyperlink>
      <w:r w:rsidRPr="008B716C">
        <w:t xml:space="preserve"> </w:t>
      </w:r>
      <w:r w:rsidR="00FF4730">
        <w:t xml:space="preserve">(CA) </w:t>
      </w:r>
      <w:r w:rsidRPr="008B716C">
        <w:t xml:space="preserve">composé de sept membres, dont le mandat est d’une durée d’un an renouvelable. </w:t>
      </w:r>
    </w:p>
    <w:p w14:paraId="31138DBC" w14:textId="6EC08C7E" w:rsidR="00624096" w:rsidRPr="008B716C" w:rsidRDefault="00624096" w:rsidP="00624096">
      <w:r w:rsidRPr="008B716C">
        <w:t> </w:t>
      </w:r>
    </w:p>
    <w:p w14:paraId="7458310D" w14:textId="3A9AD065" w:rsidR="00624096" w:rsidRDefault="00F44D47" w:rsidP="00624096">
      <w:r>
        <w:t>Le CA</w:t>
      </w:r>
      <w:r w:rsidR="00624096" w:rsidRPr="008B716C">
        <w:t xml:space="preserve"> définit la stratégie générale du Fonds dans le respect des </w:t>
      </w:r>
      <w:r w:rsidR="00D9411D">
        <w:t>p</w:t>
      </w:r>
      <w:r w:rsidR="00624096" w:rsidRPr="008B716C">
        <w:t xml:space="preserve">rincipes </w:t>
      </w:r>
      <w:r w:rsidR="00D9411D">
        <w:t>c</w:t>
      </w:r>
      <w:r w:rsidR="00624096" w:rsidRPr="008B716C">
        <w:t xml:space="preserve">onstitutifs, met en œuvre le programme d’action d’intérêt général du Fonds validé par le </w:t>
      </w:r>
      <w:r w:rsidR="00BB6FF6">
        <w:t>c</w:t>
      </w:r>
      <w:r w:rsidR="00624096" w:rsidRPr="008B716C">
        <w:t xml:space="preserve">onseil </w:t>
      </w:r>
      <w:r w:rsidR="00D9411D">
        <w:t>s</w:t>
      </w:r>
      <w:r w:rsidR="00624096" w:rsidRPr="008B716C">
        <w:t xml:space="preserve">tratégique. </w:t>
      </w:r>
      <w:r w:rsidR="00D9411D">
        <w:t>Au surplus, i</w:t>
      </w:r>
      <w:r w:rsidR="00624096" w:rsidRPr="008B716C">
        <w:t>l définit le budget devant être alloué au financement de chacun des projets éligibles et assure la mise en œuvre des actions décidées en faveur de ces projets. </w:t>
      </w:r>
    </w:p>
    <w:p w14:paraId="429744D8" w14:textId="77777777" w:rsidR="002D59D7" w:rsidRDefault="002D59D7" w:rsidP="00624096"/>
    <w:p w14:paraId="3C188833" w14:textId="361009CE" w:rsidR="008E0D52" w:rsidRPr="008B716C" w:rsidRDefault="008E0D52" w:rsidP="008E0D52">
      <w:r w:rsidRPr="008B716C">
        <w:t xml:space="preserve">Les </w:t>
      </w:r>
      <w:r w:rsidR="00224D70">
        <w:t>a</w:t>
      </w:r>
      <w:r w:rsidRPr="008B716C">
        <w:t>dministrat</w:t>
      </w:r>
      <w:r w:rsidR="00224D70">
        <w:t>rices</w:t>
      </w:r>
      <w:r w:rsidRPr="008B716C">
        <w:t xml:space="preserve"> et </w:t>
      </w:r>
      <w:r w:rsidR="00224D70">
        <w:t>a</w:t>
      </w:r>
      <w:r w:rsidRPr="008B716C">
        <w:t>dministrat</w:t>
      </w:r>
      <w:r w:rsidR="00224D70">
        <w:t>eur</w:t>
      </w:r>
      <w:r w:rsidRPr="008B716C">
        <w:t xml:space="preserve">s du </w:t>
      </w:r>
      <w:r w:rsidR="00DC52C8">
        <w:t xml:space="preserve">CA du </w:t>
      </w:r>
      <w:r w:rsidRPr="008B716C">
        <w:t>F</w:t>
      </w:r>
      <w:r w:rsidR="00F44D47">
        <w:t>onds</w:t>
      </w:r>
      <w:r w:rsidRPr="008B716C">
        <w:t xml:space="preserve"> sont :</w:t>
      </w:r>
    </w:p>
    <w:p w14:paraId="142DCF11" w14:textId="2A92850E" w:rsidR="008E0D52" w:rsidRDefault="00DA1F18" w:rsidP="003173AB">
      <w:pPr>
        <w:numPr>
          <w:ilvl w:val="0"/>
          <w:numId w:val="1"/>
        </w:numPr>
      </w:pPr>
      <w:r>
        <w:t>François BONNET</w:t>
      </w:r>
      <w:r w:rsidR="008E0D52" w:rsidRPr="008B716C">
        <w:t>,</w:t>
      </w:r>
      <w:r>
        <w:t xml:space="preserve"> journaliste</w:t>
      </w:r>
      <w:r w:rsidR="00613A49">
        <w:t>, salarié de Mediapart</w:t>
      </w:r>
    </w:p>
    <w:p w14:paraId="2D04ECDD" w14:textId="432C0172" w:rsidR="00DA1F18" w:rsidRPr="008B716C" w:rsidRDefault="00DA1F18" w:rsidP="003173AB">
      <w:pPr>
        <w:numPr>
          <w:ilvl w:val="0"/>
          <w:numId w:val="1"/>
        </w:numPr>
      </w:pPr>
      <w:r>
        <w:t>Michel BROUÉ, mathématicien</w:t>
      </w:r>
      <w:r w:rsidR="00613A49">
        <w:t>, p</w:t>
      </w:r>
      <w:r w:rsidR="00613A49" w:rsidRPr="008B716C">
        <w:t>résident</w:t>
      </w:r>
      <w:r w:rsidR="002E4413">
        <w:t xml:space="preserve"> jusqu’au 31/12/2021</w:t>
      </w:r>
    </w:p>
    <w:p w14:paraId="3C6D7E0B" w14:textId="64548B96" w:rsidR="008E0D52" w:rsidRPr="008B716C" w:rsidRDefault="008E0D52" w:rsidP="003173AB">
      <w:pPr>
        <w:numPr>
          <w:ilvl w:val="0"/>
          <w:numId w:val="1"/>
        </w:numPr>
      </w:pPr>
      <w:r w:rsidRPr="008B716C">
        <w:t>Dominique C</w:t>
      </w:r>
      <w:r>
        <w:t>ARDON</w:t>
      </w:r>
      <w:r w:rsidRPr="008B716C">
        <w:t>, sociologue</w:t>
      </w:r>
    </w:p>
    <w:p w14:paraId="4F892EAF" w14:textId="0B294A83" w:rsidR="008E0D52" w:rsidRPr="008B716C" w:rsidRDefault="008E0D52" w:rsidP="003173AB">
      <w:pPr>
        <w:numPr>
          <w:ilvl w:val="0"/>
          <w:numId w:val="1"/>
        </w:numPr>
      </w:pPr>
      <w:r w:rsidRPr="008B716C">
        <w:t>Stéphanie C</w:t>
      </w:r>
      <w:r>
        <w:t>HEVRIER</w:t>
      </w:r>
      <w:r w:rsidRPr="008B716C">
        <w:t>, éditrice</w:t>
      </w:r>
    </w:p>
    <w:p w14:paraId="4ED78FAF" w14:textId="45252D46" w:rsidR="008E0D52" w:rsidRPr="008B716C" w:rsidRDefault="008E0D52" w:rsidP="003173AB">
      <w:pPr>
        <w:numPr>
          <w:ilvl w:val="0"/>
          <w:numId w:val="1"/>
        </w:numPr>
      </w:pPr>
      <w:r w:rsidRPr="008B716C">
        <w:t>Christine L</w:t>
      </w:r>
      <w:r>
        <w:t>AZERGES</w:t>
      </w:r>
      <w:r w:rsidRPr="008B716C">
        <w:t>, professeure de droit</w:t>
      </w:r>
    </w:p>
    <w:p w14:paraId="34F189B3" w14:textId="77777777" w:rsidR="00613A49" w:rsidRPr="008B716C" w:rsidRDefault="00613A49" w:rsidP="003173AB">
      <w:pPr>
        <w:numPr>
          <w:ilvl w:val="0"/>
          <w:numId w:val="1"/>
        </w:numPr>
      </w:pPr>
      <w:r w:rsidRPr="008B716C">
        <w:t>François V</w:t>
      </w:r>
      <w:r>
        <w:t>ITRANI,</w:t>
      </w:r>
      <w:r w:rsidRPr="008B716C">
        <w:t xml:space="preserve"> responsable associatif </w:t>
      </w:r>
    </w:p>
    <w:p w14:paraId="001B7765" w14:textId="55E69C5C" w:rsidR="008E0D52" w:rsidRPr="008B716C" w:rsidRDefault="00DA1F18" w:rsidP="003173AB">
      <w:pPr>
        <w:numPr>
          <w:ilvl w:val="0"/>
          <w:numId w:val="1"/>
        </w:numPr>
      </w:pPr>
      <w:r>
        <w:t xml:space="preserve">Audrey WILLIAMSON, UX </w:t>
      </w:r>
      <w:proofErr w:type="spellStart"/>
      <w:r w:rsidR="00613A49">
        <w:t>p</w:t>
      </w:r>
      <w:r>
        <w:t>roduct</w:t>
      </w:r>
      <w:proofErr w:type="spellEnd"/>
      <w:r>
        <w:t xml:space="preserve"> manager</w:t>
      </w:r>
      <w:r w:rsidR="008E0D52">
        <w:t>,</w:t>
      </w:r>
      <w:r w:rsidR="008E0D52" w:rsidRPr="008B716C">
        <w:t xml:space="preserve"> </w:t>
      </w:r>
      <w:r w:rsidR="00613A49">
        <w:t xml:space="preserve">salariée de Mediapart et </w:t>
      </w:r>
      <w:r>
        <w:t>trésorière</w:t>
      </w:r>
      <w:r w:rsidR="00F44D47">
        <w:t xml:space="preserve"> du FPL</w:t>
      </w:r>
    </w:p>
    <w:p w14:paraId="09772D7B" w14:textId="0AD101C0" w:rsidR="008E0D52" w:rsidRDefault="008E0D52" w:rsidP="00624096"/>
    <w:p w14:paraId="35E05DF2" w14:textId="0349B64B" w:rsidR="00613A49" w:rsidRPr="00613A49" w:rsidRDefault="00613A49" w:rsidP="00613A49">
      <w:r w:rsidRPr="00613A49">
        <w:lastRenderedPageBreak/>
        <w:t>Les administrat</w:t>
      </w:r>
      <w:r w:rsidR="00224D70">
        <w:t>rice</w:t>
      </w:r>
      <w:r w:rsidRPr="00613A49">
        <w:t>s et administrat</w:t>
      </w:r>
      <w:r w:rsidR="00224D70">
        <w:t>eurs</w:t>
      </w:r>
      <w:r w:rsidRPr="00613A49">
        <w:t xml:space="preserve"> </w:t>
      </w:r>
      <w:proofErr w:type="spellStart"/>
      <w:r w:rsidRPr="00613A49">
        <w:t>suivant.</w:t>
      </w:r>
      <w:proofErr w:type="gramStart"/>
      <w:r w:rsidRPr="00613A49">
        <w:t>e.s</w:t>
      </w:r>
      <w:proofErr w:type="spellEnd"/>
      <w:proofErr w:type="gramEnd"/>
      <w:r w:rsidRPr="00613A49">
        <w:t xml:space="preserve"> du CA du Fonds ont été </w:t>
      </w:r>
      <w:r w:rsidR="00536AFF">
        <w:t>renouvelés</w:t>
      </w:r>
      <w:r w:rsidRPr="00613A49">
        <w:t xml:space="preserve"> à l’unanimité des membres présents ou représentés</w:t>
      </w:r>
      <w:r w:rsidR="00F44D47">
        <w:t xml:space="preserve"> au CA du 4 décembre 2020</w:t>
      </w:r>
      <w:r w:rsidRPr="00613A49">
        <w:t xml:space="preserve"> : </w:t>
      </w:r>
    </w:p>
    <w:p w14:paraId="1BD383C5" w14:textId="0CDE88AC" w:rsidR="00613A49" w:rsidRPr="00613A49" w:rsidRDefault="00613A49" w:rsidP="003173AB">
      <w:pPr>
        <w:numPr>
          <w:ilvl w:val="0"/>
          <w:numId w:val="9"/>
        </w:numPr>
      </w:pPr>
      <w:r w:rsidRPr="00613A49">
        <w:t>Michel B</w:t>
      </w:r>
      <w:r>
        <w:t>ROUÉ</w:t>
      </w:r>
    </w:p>
    <w:p w14:paraId="1C72DCA2" w14:textId="16C721A6" w:rsidR="00613A49" w:rsidRPr="00613A49" w:rsidRDefault="00613A49" w:rsidP="003173AB">
      <w:pPr>
        <w:numPr>
          <w:ilvl w:val="0"/>
          <w:numId w:val="9"/>
        </w:numPr>
      </w:pPr>
      <w:r w:rsidRPr="00613A49">
        <w:t>Dominique C</w:t>
      </w:r>
      <w:r>
        <w:t>ARDON</w:t>
      </w:r>
    </w:p>
    <w:p w14:paraId="7D86F1F0" w14:textId="1931D519" w:rsidR="00613A49" w:rsidRPr="00613A49" w:rsidRDefault="00613A49" w:rsidP="003173AB">
      <w:pPr>
        <w:numPr>
          <w:ilvl w:val="0"/>
          <w:numId w:val="9"/>
        </w:numPr>
      </w:pPr>
      <w:r w:rsidRPr="00613A49">
        <w:t>Stéphanie C</w:t>
      </w:r>
      <w:r>
        <w:t>HEVRIER</w:t>
      </w:r>
    </w:p>
    <w:p w14:paraId="3E1985F5" w14:textId="29CB2DDC" w:rsidR="00613A49" w:rsidRDefault="00613A49" w:rsidP="003173AB">
      <w:pPr>
        <w:numPr>
          <w:ilvl w:val="0"/>
          <w:numId w:val="9"/>
        </w:numPr>
      </w:pPr>
      <w:r w:rsidRPr="00613A49">
        <w:t>Christine L</w:t>
      </w:r>
      <w:r>
        <w:t>AZERGES</w:t>
      </w:r>
    </w:p>
    <w:p w14:paraId="7B098D76" w14:textId="7460433A" w:rsidR="000D748C" w:rsidRPr="00613A49" w:rsidRDefault="00AD6584" w:rsidP="000D748C">
      <w:pPr>
        <w:numPr>
          <w:ilvl w:val="0"/>
          <w:numId w:val="9"/>
        </w:numPr>
      </w:pPr>
      <w:r>
        <w:t>François VITRANI</w:t>
      </w:r>
    </w:p>
    <w:p w14:paraId="69AB2F1D" w14:textId="65406426" w:rsidR="00536AFF" w:rsidRPr="00613A49" w:rsidRDefault="00613A49" w:rsidP="00613A49">
      <w:r w:rsidRPr="00613A49">
        <w:t xml:space="preserve">Leur mandat </w:t>
      </w:r>
      <w:r>
        <w:t xml:space="preserve">a pris effet </w:t>
      </w:r>
      <w:r w:rsidRPr="00613A49">
        <w:t>à compter du 1</w:t>
      </w:r>
      <w:r w:rsidRPr="00613A49">
        <w:rPr>
          <w:vertAlign w:val="superscript"/>
        </w:rPr>
        <w:t>er</w:t>
      </w:r>
      <w:r w:rsidRPr="00613A49">
        <w:t xml:space="preserve"> janvier 202</w:t>
      </w:r>
      <w:r>
        <w:t>1</w:t>
      </w:r>
      <w:r w:rsidR="00AD6584">
        <w:t>.</w:t>
      </w:r>
      <w:r w:rsidR="00536AFF">
        <w:t xml:space="preserve"> Michel BROUÉ a été renouvelé dans ses fonctions de président pour une durée d’un an, conformément à l’article 7.6 des </w:t>
      </w:r>
      <w:hyperlink r:id="rId20" w:history="1">
        <w:r w:rsidR="00536AFF" w:rsidRPr="00DC52C8">
          <w:rPr>
            <w:rStyle w:val="Lienhypertexte"/>
          </w:rPr>
          <w:t>statuts</w:t>
        </w:r>
      </w:hyperlink>
      <w:r w:rsidR="00536AFF">
        <w:t xml:space="preserve"> du Fonds. </w:t>
      </w:r>
    </w:p>
    <w:p w14:paraId="284AF55D" w14:textId="77777777" w:rsidR="00613A49" w:rsidRPr="00613A49" w:rsidRDefault="00613A49" w:rsidP="00613A49"/>
    <w:p w14:paraId="5EB3B38B" w14:textId="5F82DA34" w:rsidR="00613A49" w:rsidRPr="00613A49" w:rsidRDefault="00536AFF" w:rsidP="00613A49">
      <w:r>
        <w:t>Le 9 février 2021, l</w:t>
      </w:r>
      <w:r w:rsidR="00613A49" w:rsidRPr="00613A49">
        <w:t xml:space="preserve">es </w:t>
      </w:r>
      <w:r w:rsidR="00224D70" w:rsidRPr="00613A49">
        <w:t>administrat</w:t>
      </w:r>
      <w:r w:rsidR="00224D70">
        <w:t>rice</w:t>
      </w:r>
      <w:r w:rsidR="00224D70" w:rsidRPr="00613A49">
        <w:t>s et administrat</w:t>
      </w:r>
      <w:r w:rsidR="00224D70">
        <w:t>eurs</w:t>
      </w:r>
      <w:r w:rsidR="00224D70" w:rsidRPr="00613A49">
        <w:t xml:space="preserve"> </w:t>
      </w:r>
      <w:r w:rsidR="00613A49" w:rsidRPr="00613A49">
        <w:t>du CA ont pris note</w:t>
      </w:r>
      <w:r>
        <w:t xml:space="preserve"> </w:t>
      </w:r>
      <w:r w:rsidR="00613A49" w:rsidRPr="00613A49">
        <w:t>de la décision de l’ensemble des salariés de Mediapart de </w:t>
      </w:r>
      <w:r w:rsidR="00AD6584">
        <w:t>nommer </w:t>
      </w:r>
      <w:r w:rsidR="00224D70">
        <w:t>pour l’année 202</w:t>
      </w:r>
      <w:r w:rsidR="00C732A8">
        <w:t>1 :</w:t>
      </w:r>
    </w:p>
    <w:p w14:paraId="5857E7FE" w14:textId="7794BB4B" w:rsidR="00AD6584" w:rsidRPr="00613A49" w:rsidRDefault="00AD6584" w:rsidP="003173AB">
      <w:pPr>
        <w:numPr>
          <w:ilvl w:val="0"/>
          <w:numId w:val="10"/>
        </w:numPr>
      </w:pPr>
      <w:r w:rsidRPr="00613A49">
        <w:t>François B</w:t>
      </w:r>
      <w:r>
        <w:t>ONNET, journaliste</w:t>
      </w:r>
      <w:r w:rsidRPr="00613A49">
        <w:t xml:space="preserve"> </w:t>
      </w:r>
    </w:p>
    <w:p w14:paraId="2EFBD5A1" w14:textId="343E501C" w:rsidR="00613A49" w:rsidRPr="00C732A8" w:rsidRDefault="00613A49" w:rsidP="003173AB">
      <w:pPr>
        <w:numPr>
          <w:ilvl w:val="0"/>
          <w:numId w:val="10"/>
        </w:numPr>
        <w:rPr>
          <w:lang w:val="en-US"/>
        </w:rPr>
      </w:pPr>
      <w:r w:rsidRPr="00C732A8">
        <w:rPr>
          <w:lang w:val="en-US"/>
        </w:rPr>
        <w:t>Audrey W</w:t>
      </w:r>
      <w:r w:rsidR="00C732A8" w:rsidRPr="00C732A8">
        <w:rPr>
          <w:lang w:val="en-US"/>
        </w:rPr>
        <w:t>ILLIAMSON</w:t>
      </w:r>
      <w:r w:rsidRPr="00C732A8">
        <w:rPr>
          <w:lang w:val="en-US"/>
        </w:rPr>
        <w:t xml:space="preserve">, </w:t>
      </w:r>
      <w:r w:rsidR="00AD6584" w:rsidRPr="00C732A8">
        <w:rPr>
          <w:lang w:val="en-US"/>
        </w:rPr>
        <w:t>UX product manager</w:t>
      </w:r>
    </w:p>
    <w:p w14:paraId="0F3CD0AF" w14:textId="77777777" w:rsidR="00613A49" w:rsidRPr="00C732A8" w:rsidRDefault="00613A49" w:rsidP="00624096">
      <w:pPr>
        <w:rPr>
          <w:lang w:val="en-US"/>
        </w:rPr>
      </w:pPr>
    </w:p>
    <w:p w14:paraId="629C5426" w14:textId="22B56150" w:rsidR="004779C9" w:rsidRDefault="0082542D" w:rsidP="00624096">
      <w:r>
        <w:t xml:space="preserve">Au titre de l’article 8.7 des statuts, </w:t>
      </w:r>
      <w:r w:rsidR="00224D70">
        <w:t>Audrey W</w:t>
      </w:r>
      <w:r>
        <w:t>ILLIAMSON</w:t>
      </w:r>
      <w:r w:rsidR="00224D70">
        <w:t xml:space="preserve"> a été </w:t>
      </w:r>
      <w:r w:rsidR="008C15E9">
        <w:t>désignée</w:t>
      </w:r>
      <w:r w:rsidR="00224D70">
        <w:t xml:space="preserve"> </w:t>
      </w:r>
      <w:r>
        <w:t xml:space="preserve">trésorière du FPL </w:t>
      </w:r>
      <w:r w:rsidR="00224D70">
        <w:t xml:space="preserve">par les </w:t>
      </w:r>
      <w:r w:rsidR="00224D70" w:rsidRPr="00613A49">
        <w:t>administrat</w:t>
      </w:r>
      <w:r w:rsidR="00224D70">
        <w:t>rice</w:t>
      </w:r>
      <w:r w:rsidR="00224D70" w:rsidRPr="00613A49">
        <w:t>s et administrat</w:t>
      </w:r>
      <w:r w:rsidR="00224D70">
        <w:t>eurs</w:t>
      </w:r>
      <w:r>
        <w:t xml:space="preserve">. </w:t>
      </w:r>
    </w:p>
    <w:p w14:paraId="38706EA2" w14:textId="565D36C0" w:rsidR="004779C9" w:rsidRDefault="00C732A8" w:rsidP="00624096">
      <w:r>
        <w:t xml:space="preserve">Ces derniers </w:t>
      </w:r>
      <w:r w:rsidR="004779C9">
        <w:t xml:space="preserve">se sont réunis mensuellement </w:t>
      </w:r>
      <w:r>
        <w:t>au cours de</w:t>
      </w:r>
      <w:r w:rsidR="004779C9">
        <w:t xml:space="preserve"> l’année 2021. </w:t>
      </w:r>
    </w:p>
    <w:p w14:paraId="3F939AAF" w14:textId="77777777" w:rsidR="004C1A3F" w:rsidRPr="008B716C" w:rsidRDefault="004C1A3F" w:rsidP="00624096"/>
    <w:p w14:paraId="2AE78501" w14:textId="10400329" w:rsidR="00624096" w:rsidRPr="00D61B11" w:rsidRDefault="00624096" w:rsidP="00624096">
      <w:pPr>
        <w:rPr>
          <w:rFonts w:eastAsiaTheme="majorEastAsia" w:cstheme="majorBidi"/>
          <w:i/>
          <w:iCs/>
          <w:color w:val="FE5000"/>
          <w:sz w:val="26"/>
          <w:szCs w:val="26"/>
        </w:rPr>
      </w:pPr>
      <w:r w:rsidRPr="00D61B11">
        <w:rPr>
          <w:rFonts w:eastAsiaTheme="majorEastAsia" w:cstheme="majorBidi"/>
          <w:i/>
          <w:iCs/>
          <w:color w:val="FE5000"/>
          <w:sz w:val="26"/>
          <w:szCs w:val="26"/>
        </w:rPr>
        <w:t xml:space="preserve">Le Conseil </w:t>
      </w:r>
      <w:r w:rsidR="00C732A8" w:rsidRPr="00D61B11">
        <w:rPr>
          <w:rFonts w:eastAsiaTheme="majorEastAsia" w:cstheme="majorBidi"/>
          <w:i/>
          <w:iCs/>
          <w:color w:val="FE5000"/>
          <w:sz w:val="26"/>
          <w:szCs w:val="26"/>
        </w:rPr>
        <w:t>s</w:t>
      </w:r>
      <w:r w:rsidRPr="00D61B11">
        <w:rPr>
          <w:rFonts w:eastAsiaTheme="majorEastAsia" w:cstheme="majorBidi"/>
          <w:i/>
          <w:iCs/>
          <w:color w:val="FE5000"/>
          <w:sz w:val="26"/>
          <w:szCs w:val="26"/>
        </w:rPr>
        <w:t>tratégique</w:t>
      </w:r>
    </w:p>
    <w:p w14:paraId="2AB0B3DF" w14:textId="5E90429D" w:rsidR="00624096" w:rsidRPr="008B716C" w:rsidRDefault="00624096" w:rsidP="0052262C">
      <w:r w:rsidRPr="008B716C">
        <w:t>Le Conseil d’administration est secondé, dans ses travaux, par le</w:t>
      </w:r>
      <w:r w:rsidR="00836278">
        <w:t xml:space="preserve"> </w:t>
      </w:r>
      <w:hyperlink r:id="rId21" w:history="1">
        <w:r w:rsidR="00732273">
          <w:rPr>
            <w:rStyle w:val="Lienhypertexte"/>
          </w:rPr>
          <w:t>c</w:t>
        </w:r>
        <w:r w:rsidR="00836278" w:rsidRPr="00836278">
          <w:rPr>
            <w:rStyle w:val="Lienhypertexte"/>
          </w:rPr>
          <w:t>onseil stratégique</w:t>
        </w:r>
      </w:hyperlink>
      <w:r w:rsidRPr="008B716C">
        <w:t xml:space="preserve"> chargé de définir le programme d’actions d’intérêt général du F</w:t>
      </w:r>
      <w:r w:rsidR="00FD137C" w:rsidRPr="008B716C">
        <w:t>PL</w:t>
      </w:r>
      <w:r w:rsidRPr="008B716C">
        <w:t>, d’id</w:t>
      </w:r>
      <w:r w:rsidR="00836278">
        <w:t>e</w:t>
      </w:r>
      <w:r w:rsidRPr="008B716C">
        <w:t>ntifier et de sélectionner ces actions entrant dans l’objet du F</w:t>
      </w:r>
      <w:r w:rsidR="00FD137C" w:rsidRPr="008B716C">
        <w:t>onds</w:t>
      </w:r>
      <w:r w:rsidRPr="008B716C">
        <w:t>.  </w:t>
      </w:r>
    </w:p>
    <w:p w14:paraId="08F1CDCA" w14:textId="77777777" w:rsidR="00FD137C" w:rsidRPr="008B716C" w:rsidRDefault="00FD137C" w:rsidP="00624096"/>
    <w:p w14:paraId="70FF67DA" w14:textId="5350028C" w:rsidR="00FD137C" w:rsidRPr="008B716C" w:rsidRDefault="00C732A8" w:rsidP="00FD137C">
      <w:r>
        <w:t>Ce</w:t>
      </w:r>
      <w:r w:rsidR="00FD137C" w:rsidRPr="008B716C">
        <w:t xml:space="preserve"> </w:t>
      </w:r>
      <w:r>
        <w:t>c</w:t>
      </w:r>
      <w:r w:rsidR="00FD137C" w:rsidRPr="008B716C">
        <w:t xml:space="preserve">onseil est composé d’au moins cinq membres, dont le </w:t>
      </w:r>
      <w:r>
        <w:t>p</w:t>
      </w:r>
      <w:r w:rsidR="00FD137C" w:rsidRPr="008B716C">
        <w:t xml:space="preserve">résident et le </w:t>
      </w:r>
      <w:r>
        <w:t>t</w:t>
      </w:r>
      <w:r w:rsidR="00FD137C" w:rsidRPr="008B716C">
        <w:t xml:space="preserve">résorier du Fonds. Ils sont désignés par le </w:t>
      </w:r>
      <w:r>
        <w:t>CA</w:t>
      </w:r>
      <w:r w:rsidR="00FD137C" w:rsidRPr="008B716C">
        <w:t xml:space="preserve"> au regard de leurs compétences, de leur experti</w:t>
      </w:r>
      <w:r>
        <w:t>s</w:t>
      </w:r>
      <w:r w:rsidR="00FD137C" w:rsidRPr="008B716C">
        <w:t>e et de leur attachement aux droits fondamentaux et notamment à la liberté et l’indépendance de la presse.</w:t>
      </w:r>
      <w:r w:rsidR="00536AFF">
        <w:t xml:space="preserve"> </w:t>
      </w:r>
      <w:r w:rsidR="000657AA">
        <w:t xml:space="preserve">Désireux de bénéficier d’une expertise variée et de qualité, le CA a nommé huit membres au conseil stratégique :  </w:t>
      </w:r>
    </w:p>
    <w:p w14:paraId="11401487" w14:textId="63AE9A48" w:rsidR="00FD137C" w:rsidRPr="008B716C" w:rsidRDefault="00FD137C" w:rsidP="003173AB">
      <w:pPr>
        <w:numPr>
          <w:ilvl w:val="0"/>
          <w:numId w:val="2"/>
        </w:numPr>
      </w:pPr>
      <w:r w:rsidRPr="008B716C">
        <w:t>Maurice B</w:t>
      </w:r>
      <w:r w:rsidR="008E0D52">
        <w:t>OTBOL</w:t>
      </w:r>
      <w:r w:rsidRPr="008B716C">
        <w:t xml:space="preserve">, </w:t>
      </w:r>
      <w:r w:rsidR="002D1675" w:rsidRPr="008B716C">
        <w:t>d</w:t>
      </w:r>
      <w:r w:rsidRPr="008B716C">
        <w:t>irecteur d</w:t>
      </w:r>
      <w:r w:rsidR="00836278">
        <w:t>’</w:t>
      </w:r>
      <w:hyperlink r:id="rId22" w:history="1">
        <w:r w:rsidR="00836278" w:rsidRPr="00836278">
          <w:rPr>
            <w:rStyle w:val="Lienhypertexte"/>
          </w:rPr>
          <w:t>Indigo Publications</w:t>
        </w:r>
      </w:hyperlink>
    </w:p>
    <w:p w14:paraId="697E6EEA" w14:textId="08C54D39" w:rsidR="00836278" w:rsidRDefault="00FD137C" w:rsidP="003173AB">
      <w:pPr>
        <w:numPr>
          <w:ilvl w:val="0"/>
          <w:numId w:val="2"/>
        </w:numPr>
      </w:pPr>
      <w:r w:rsidRPr="008B716C">
        <w:t>Alexandre B</w:t>
      </w:r>
      <w:r w:rsidR="008E0D52">
        <w:t>RACHET</w:t>
      </w:r>
      <w:r w:rsidRPr="008B716C">
        <w:t xml:space="preserve">, </w:t>
      </w:r>
      <w:r w:rsidR="002D1675" w:rsidRPr="008B716C">
        <w:t>f</w:t>
      </w:r>
      <w:r w:rsidRPr="008B716C">
        <w:t xml:space="preserve">ondateur et PDG </w:t>
      </w:r>
      <w:r w:rsidR="00836278">
        <w:t>d’</w:t>
      </w:r>
      <w:proofErr w:type="spellStart"/>
      <w:r w:rsidR="00836278">
        <w:fldChar w:fldCharType="begin"/>
      </w:r>
      <w:r w:rsidR="00836278">
        <w:instrText xml:space="preserve"> HYPERLINK "https://www.upian.com/" </w:instrText>
      </w:r>
      <w:r w:rsidR="00836278">
        <w:fldChar w:fldCharType="separate"/>
      </w:r>
      <w:r w:rsidR="00836278" w:rsidRPr="00836278">
        <w:rPr>
          <w:rStyle w:val="Lienhypertexte"/>
        </w:rPr>
        <w:t>Upian</w:t>
      </w:r>
      <w:proofErr w:type="spellEnd"/>
      <w:r w:rsidR="00836278">
        <w:fldChar w:fldCharType="end"/>
      </w:r>
    </w:p>
    <w:p w14:paraId="20EED970" w14:textId="0EDE9112" w:rsidR="00FD137C" w:rsidRPr="008B716C" w:rsidRDefault="00FD137C" w:rsidP="003173AB">
      <w:pPr>
        <w:numPr>
          <w:ilvl w:val="0"/>
          <w:numId w:val="2"/>
        </w:numPr>
      </w:pPr>
      <w:r w:rsidRPr="008B716C">
        <w:t>Michel B</w:t>
      </w:r>
      <w:r w:rsidR="008E0D52">
        <w:t>ROUÉ</w:t>
      </w:r>
      <w:r w:rsidRPr="008B716C">
        <w:t xml:space="preserve">, </w:t>
      </w:r>
      <w:r w:rsidR="00AD4B91">
        <w:t>p</w:t>
      </w:r>
      <w:r w:rsidRPr="008B716C">
        <w:t>résident du FPL</w:t>
      </w:r>
    </w:p>
    <w:p w14:paraId="06185A4F" w14:textId="22124D86" w:rsidR="00FD137C" w:rsidRPr="008B716C" w:rsidRDefault="00FD137C" w:rsidP="003173AB">
      <w:pPr>
        <w:numPr>
          <w:ilvl w:val="0"/>
          <w:numId w:val="2"/>
        </w:numPr>
      </w:pPr>
      <w:r w:rsidRPr="008B716C">
        <w:t>Paul C</w:t>
      </w:r>
      <w:r w:rsidR="008E0D52">
        <w:t>ASSIA</w:t>
      </w:r>
      <w:r w:rsidRPr="008B716C">
        <w:t xml:space="preserve">, </w:t>
      </w:r>
      <w:r w:rsidR="002D1675" w:rsidRPr="008B716C">
        <w:t>p</w:t>
      </w:r>
      <w:r w:rsidRPr="008B716C">
        <w:t>rofesseur de droit à l’université Paris I Panthéon-Sorbonne </w:t>
      </w:r>
    </w:p>
    <w:p w14:paraId="6F4D3A26" w14:textId="05C50EEC" w:rsidR="00FD137C" w:rsidRPr="008B716C" w:rsidRDefault="0082542D" w:rsidP="003173AB">
      <w:pPr>
        <w:numPr>
          <w:ilvl w:val="0"/>
          <w:numId w:val="2"/>
        </w:numPr>
      </w:pPr>
      <w:r>
        <w:t>Audrey WILLIAMSON</w:t>
      </w:r>
      <w:r w:rsidR="00FD137C" w:rsidRPr="008B716C">
        <w:t xml:space="preserve">, </w:t>
      </w:r>
      <w:r>
        <w:t>UX Product manager et t</w:t>
      </w:r>
      <w:r w:rsidR="00FD137C" w:rsidRPr="008B716C">
        <w:t>résori</w:t>
      </w:r>
      <w:r>
        <w:t>ère</w:t>
      </w:r>
      <w:r w:rsidR="00FD137C" w:rsidRPr="008B716C">
        <w:t xml:space="preserve"> du FPL </w:t>
      </w:r>
    </w:p>
    <w:p w14:paraId="00BCBF84" w14:textId="1C40D586" w:rsidR="00FD137C" w:rsidRPr="008B716C" w:rsidRDefault="00FD137C" w:rsidP="003173AB">
      <w:pPr>
        <w:numPr>
          <w:ilvl w:val="0"/>
          <w:numId w:val="2"/>
        </w:numPr>
      </w:pPr>
      <w:r w:rsidRPr="008B716C">
        <w:t>Edmond E</w:t>
      </w:r>
      <w:r w:rsidR="008E0D52">
        <w:t>SPANEL</w:t>
      </w:r>
      <w:r w:rsidRPr="008B716C">
        <w:t>, </w:t>
      </w:r>
      <w:r w:rsidR="002D1675" w:rsidRPr="008B716C">
        <w:t>di</w:t>
      </w:r>
      <w:r w:rsidRPr="008B716C">
        <w:t>recteur général de</w:t>
      </w:r>
      <w:r w:rsidR="00836278">
        <w:t xml:space="preserve"> </w:t>
      </w:r>
      <w:hyperlink r:id="rId23" w:history="1">
        <w:r w:rsidR="00836278" w:rsidRPr="00836278">
          <w:rPr>
            <w:rStyle w:val="Lienhypertexte"/>
          </w:rPr>
          <w:t>Brief.me</w:t>
        </w:r>
        <w:r w:rsidRPr="00836278">
          <w:rPr>
            <w:rStyle w:val="Lienhypertexte"/>
          </w:rPr>
          <w:t> </w:t>
        </w:r>
      </w:hyperlink>
      <w:r w:rsidR="00836278" w:rsidRPr="008B716C">
        <w:t xml:space="preserve"> </w:t>
      </w:r>
    </w:p>
    <w:p w14:paraId="640BDA3B" w14:textId="7979F60C" w:rsidR="00FD137C" w:rsidRPr="008B716C" w:rsidRDefault="00FD137C" w:rsidP="003173AB">
      <w:pPr>
        <w:numPr>
          <w:ilvl w:val="0"/>
          <w:numId w:val="2"/>
        </w:numPr>
      </w:pPr>
      <w:r w:rsidRPr="008B716C">
        <w:t>Valérie J</w:t>
      </w:r>
      <w:r w:rsidR="008E0D52">
        <w:t>EANNE-PERRIER</w:t>
      </w:r>
      <w:r w:rsidRPr="008B716C">
        <w:t xml:space="preserve">, </w:t>
      </w:r>
      <w:r w:rsidR="002D1675" w:rsidRPr="008B716C">
        <w:t>r</w:t>
      </w:r>
      <w:r w:rsidRPr="008B716C">
        <w:t xml:space="preserve">esponsable de l’école de journalisme du </w:t>
      </w:r>
      <w:hyperlink r:id="rId24" w:history="1">
        <w:r w:rsidRPr="0082542D">
          <w:rPr>
            <w:rStyle w:val="Lienhypertexte"/>
          </w:rPr>
          <w:t>CELSA</w:t>
        </w:r>
      </w:hyperlink>
    </w:p>
    <w:p w14:paraId="0EE6F3E0" w14:textId="69DF0AA1" w:rsidR="00624096" w:rsidRPr="008B716C" w:rsidRDefault="00FD137C" w:rsidP="003173AB">
      <w:pPr>
        <w:numPr>
          <w:ilvl w:val="0"/>
          <w:numId w:val="2"/>
        </w:numPr>
      </w:pPr>
      <w:r w:rsidRPr="008B716C">
        <w:t>Agnès R</w:t>
      </w:r>
      <w:r w:rsidR="008E0D52">
        <w:t>OUSSEAUX</w:t>
      </w:r>
      <w:r w:rsidRPr="008B716C">
        <w:t xml:space="preserve">, </w:t>
      </w:r>
      <w:r w:rsidR="002D1675" w:rsidRPr="008B716C">
        <w:t>d</w:t>
      </w:r>
      <w:r w:rsidRPr="008B716C">
        <w:t>irectrice d</w:t>
      </w:r>
      <w:r w:rsidR="00836278">
        <w:t xml:space="preserve">e </w:t>
      </w:r>
      <w:hyperlink r:id="rId25" w:history="1">
        <w:proofErr w:type="spellStart"/>
        <w:r w:rsidR="00836278" w:rsidRPr="00836278">
          <w:rPr>
            <w:rStyle w:val="Lienhypertexte"/>
          </w:rPr>
          <w:t>Bastamag</w:t>
        </w:r>
        <w:proofErr w:type="spellEnd"/>
      </w:hyperlink>
      <w:r w:rsidR="00836278">
        <w:t xml:space="preserve"> et</w:t>
      </w:r>
      <w:r w:rsidR="0082542D">
        <w:t xml:space="preserve"> coordinatrice de</w:t>
      </w:r>
      <w:r w:rsidR="00836278">
        <w:t xml:space="preserve"> </w:t>
      </w:r>
      <w:hyperlink r:id="rId26" w:history="1">
        <w:r w:rsidR="00836278" w:rsidRPr="00836278">
          <w:rPr>
            <w:rStyle w:val="Lienhypertexte"/>
            <w:i/>
            <w:iCs/>
          </w:rPr>
          <w:t>Politis</w:t>
        </w:r>
      </w:hyperlink>
      <w:r w:rsidRPr="00836278">
        <w:rPr>
          <w:i/>
          <w:iCs/>
        </w:rPr>
        <w:t> </w:t>
      </w:r>
    </w:p>
    <w:p w14:paraId="4E3581E5" w14:textId="3619FEDF" w:rsidR="0082542D" w:rsidRDefault="0082542D" w:rsidP="00624096"/>
    <w:p w14:paraId="1E538E60" w14:textId="5F587253" w:rsidR="00324E22" w:rsidRDefault="00324E22" w:rsidP="00624096">
      <w:r>
        <w:t>Le</w:t>
      </w:r>
      <w:r w:rsidR="000657AA">
        <w:t xml:space="preserve">s membres du </w:t>
      </w:r>
      <w:r>
        <w:t xml:space="preserve">conseil stratégique </w:t>
      </w:r>
      <w:r w:rsidR="000657AA">
        <w:t>se sont</w:t>
      </w:r>
      <w:r>
        <w:t xml:space="preserve"> réuni</w:t>
      </w:r>
      <w:r w:rsidR="000657AA">
        <w:t>s</w:t>
      </w:r>
      <w:r>
        <w:t xml:space="preserve"> </w:t>
      </w:r>
      <w:r w:rsidR="000D7CC2">
        <w:t>à six reprises durant l’année 2021 :</w:t>
      </w:r>
      <w:r w:rsidR="001E1693">
        <w:t xml:space="preserve"> 9 février, </w:t>
      </w:r>
      <w:r w:rsidR="000D7CC2">
        <w:t xml:space="preserve">11 mai, </w:t>
      </w:r>
      <w:r w:rsidR="001E1693">
        <w:t xml:space="preserve">15 juin, 28 juin, </w:t>
      </w:r>
      <w:r w:rsidR="009651F0">
        <w:t xml:space="preserve">13 septembre </w:t>
      </w:r>
      <w:r w:rsidR="000D7CC2">
        <w:t>et 1</w:t>
      </w:r>
      <w:r w:rsidR="000D7CC2" w:rsidRPr="000D7CC2">
        <w:rPr>
          <w:vertAlign w:val="superscript"/>
        </w:rPr>
        <w:t>er</w:t>
      </w:r>
      <w:r w:rsidR="000D7CC2">
        <w:t xml:space="preserve"> décembre. </w:t>
      </w:r>
    </w:p>
    <w:p w14:paraId="3A554415" w14:textId="77777777" w:rsidR="003F08F3" w:rsidRDefault="003F08F3" w:rsidP="00624096"/>
    <w:p w14:paraId="24E71271" w14:textId="305A79F4" w:rsidR="00624096" w:rsidRPr="00D61B11" w:rsidRDefault="0082542D" w:rsidP="00624096">
      <w:pPr>
        <w:rPr>
          <w:rFonts w:eastAsiaTheme="majorEastAsia" w:cstheme="majorBidi"/>
          <w:i/>
          <w:iCs/>
          <w:color w:val="FE5000"/>
          <w:sz w:val="26"/>
          <w:szCs w:val="26"/>
        </w:rPr>
      </w:pPr>
      <w:r w:rsidRPr="00D61B11">
        <w:rPr>
          <w:rFonts w:eastAsiaTheme="majorEastAsia" w:cstheme="majorBidi"/>
          <w:i/>
          <w:iCs/>
          <w:color w:val="FE5000"/>
          <w:sz w:val="26"/>
          <w:szCs w:val="26"/>
        </w:rPr>
        <w:t xml:space="preserve">Le Comité </w:t>
      </w:r>
      <w:r w:rsidR="00583D83" w:rsidRPr="00D61B11">
        <w:rPr>
          <w:rFonts w:eastAsiaTheme="majorEastAsia" w:cstheme="majorBidi"/>
          <w:i/>
          <w:iCs/>
          <w:color w:val="FE5000"/>
          <w:sz w:val="26"/>
          <w:szCs w:val="26"/>
        </w:rPr>
        <w:t>consultatif</w:t>
      </w:r>
    </w:p>
    <w:p w14:paraId="14E40856" w14:textId="5F26CC91" w:rsidR="006B4AA5" w:rsidRDefault="006B4AA5" w:rsidP="006B4AA5">
      <w:r>
        <w:t>Les administratrices et administrateurs du CA ont</w:t>
      </w:r>
      <w:r w:rsidR="000757B7">
        <w:t xml:space="preserve"> constitué, par décision du 9 juin 2021, le comité </w:t>
      </w:r>
      <w:r w:rsidR="000657AA">
        <w:t>consultatif</w:t>
      </w:r>
      <w:r w:rsidR="000757B7">
        <w:t xml:space="preserve"> du Fonds, en vertu de</w:t>
      </w:r>
      <w:r w:rsidR="000757B7" w:rsidRPr="006B4AA5">
        <w:t xml:space="preserve"> l’</w:t>
      </w:r>
      <w:hyperlink r:id="rId27" w:history="1">
        <w:r w:rsidR="000757B7" w:rsidRPr="006B4AA5">
          <w:rPr>
            <w:rStyle w:val="Lienhypertexte"/>
          </w:rPr>
          <w:t>article 10</w:t>
        </w:r>
      </w:hyperlink>
      <w:r w:rsidR="000757B7" w:rsidRPr="006B4AA5">
        <w:t xml:space="preserve"> des statuts</w:t>
      </w:r>
      <w:r w:rsidR="000757B7">
        <w:t xml:space="preserve">. Ils ont, à ce titre, nommé à l’unanimité les membres suivants : </w:t>
      </w:r>
    </w:p>
    <w:p w14:paraId="56C8D640" w14:textId="25DA8A98" w:rsidR="006B4AA5" w:rsidRDefault="006B4AA5" w:rsidP="003173AB">
      <w:pPr>
        <w:numPr>
          <w:ilvl w:val="0"/>
          <w:numId w:val="11"/>
        </w:numPr>
      </w:pPr>
      <w:r w:rsidRPr="006B4AA5">
        <w:lastRenderedPageBreak/>
        <w:t>Madame Séverine L</w:t>
      </w:r>
      <w:r w:rsidR="000657AA">
        <w:t>EIDWANGER</w:t>
      </w:r>
      <w:r w:rsidR="000A7FE6">
        <w:t xml:space="preserve">, </w:t>
      </w:r>
      <w:r w:rsidRPr="006B4AA5">
        <w:t>universitaire</w:t>
      </w:r>
    </w:p>
    <w:p w14:paraId="063E0746" w14:textId="4B2ED2B9" w:rsidR="000A7FE6" w:rsidRPr="006B4AA5" w:rsidRDefault="000A7FE6" w:rsidP="003173AB">
      <w:pPr>
        <w:numPr>
          <w:ilvl w:val="0"/>
          <w:numId w:val="11"/>
        </w:numPr>
      </w:pPr>
      <w:r w:rsidRPr="006B4AA5">
        <w:t>Monsieur Frédéric M</w:t>
      </w:r>
      <w:r w:rsidR="000657AA">
        <w:t>ILLE</w:t>
      </w:r>
      <w:r>
        <w:t xml:space="preserve">, </w:t>
      </w:r>
      <w:r w:rsidR="00AF35F7">
        <w:t xml:space="preserve">directeur des investissements au sein du groupe </w:t>
      </w:r>
      <w:proofErr w:type="spellStart"/>
      <w:r w:rsidR="00AF35F7">
        <w:t>Advans</w:t>
      </w:r>
      <w:proofErr w:type="spellEnd"/>
    </w:p>
    <w:p w14:paraId="71D03980" w14:textId="5C5EF4D7" w:rsidR="006B4AA5" w:rsidRPr="006B4AA5" w:rsidRDefault="006B4AA5" w:rsidP="003173AB">
      <w:pPr>
        <w:numPr>
          <w:ilvl w:val="0"/>
          <w:numId w:val="11"/>
        </w:numPr>
      </w:pPr>
      <w:r w:rsidRPr="006B4AA5">
        <w:t>Monsieur Maurice O</w:t>
      </w:r>
      <w:r w:rsidR="000657AA">
        <w:t>LENDER</w:t>
      </w:r>
      <w:r w:rsidR="000A7FE6">
        <w:t xml:space="preserve">, </w:t>
      </w:r>
      <w:r w:rsidRPr="006B4AA5">
        <w:t>historien</w:t>
      </w:r>
      <w:r w:rsidR="000A7FE6">
        <w:t xml:space="preserve"> et</w:t>
      </w:r>
      <w:r w:rsidRPr="006B4AA5">
        <w:t xml:space="preserve"> éditeur</w:t>
      </w:r>
    </w:p>
    <w:p w14:paraId="2CCEB225" w14:textId="77777777" w:rsidR="00FE5952" w:rsidRDefault="00FE5952" w:rsidP="00624096"/>
    <w:p w14:paraId="22F74AE6" w14:textId="357BC606" w:rsidR="0082542D" w:rsidRDefault="009D0DD9" w:rsidP="00624096">
      <w:r>
        <w:t xml:space="preserve">Ce conseil est </w:t>
      </w:r>
      <w:r w:rsidR="00FE5952">
        <w:t>chargé</w:t>
      </w:r>
      <w:r>
        <w:t xml:space="preserve"> d’émettre </w:t>
      </w:r>
      <w:r w:rsidRPr="009D0DD9">
        <w:t xml:space="preserve">des propositions de politique d’investissement </w:t>
      </w:r>
      <w:r w:rsidR="00FE5952">
        <w:t xml:space="preserve">au conseil d’administration. </w:t>
      </w:r>
    </w:p>
    <w:p w14:paraId="7E68E00E" w14:textId="77777777" w:rsidR="00FE5952" w:rsidRPr="008B716C" w:rsidRDefault="00FE5952" w:rsidP="00624096"/>
    <w:p w14:paraId="51387B81" w14:textId="100A7DA2" w:rsidR="0070281D" w:rsidRPr="00D61B11" w:rsidRDefault="0070281D" w:rsidP="00624096">
      <w:pPr>
        <w:rPr>
          <w:rFonts w:eastAsiaTheme="majorEastAsia" w:cstheme="majorBidi"/>
          <w:i/>
          <w:iCs/>
          <w:color w:val="FE5000"/>
          <w:sz w:val="26"/>
          <w:szCs w:val="26"/>
        </w:rPr>
      </w:pPr>
      <w:r w:rsidRPr="00D61B11">
        <w:rPr>
          <w:rFonts w:eastAsiaTheme="majorEastAsia" w:cstheme="majorBidi"/>
          <w:i/>
          <w:iCs/>
          <w:color w:val="FE5000"/>
          <w:sz w:val="26"/>
          <w:szCs w:val="26"/>
        </w:rPr>
        <w:t xml:space="preserve">La </w:t>
      </w:r>
      <w:r w:rsidR="0017305A" w:rsidRPr="00D61B11">
        <w:rPr>
          <w:rFonts w:eastAsiaTheme="majorEastAsia" w:cstheme="majorBidi"/>
          <w:i/>
          <w:iCs/>
          <w:color w:val="FE5000"/>
          <w:sz w:val="26"/>
          <w:szCs w:val="26"/>
        </w:rPr>
        <w:t>d</w:t>
      </w:r>
      <w:r w:rsidRPr="00D61B11">
        <w:rPr>
          <w:rFonts w:eastAsiaTheme="majorEastAsia" w:cstheme="majorBidi"/>
          <w:i/>
          <w:iCs/>
          <w:color w:val="FE5000"/>
          <w:sz w:val="26"/>
          <w:szCs w:val="26"/>
        </w:rPr>
        <w:t>irectrice exécutive</w:t>
      </w:r>
    </w:p>
    <w:p w14:paraId="596EC9D8" w14:textId="2A8EC0BE" w:rsidR="00146AB4" w:rsidRDefault="00E62F75" w:rsidP="00146AB4">
      <w:r w:rsidRPr="008B716C">
        <w:t>Charlotte C</w:t>
      </w:r>
      <w:r w:rsidR="004D5E9D">
        <w:t>LAVREUL</w:t>
      </w:r>
      <w:r w:rsidR="0082542D">
        <w:t xml:space="preserve"> </w:t>
      </w:r>
      <w:r w:rsidR="00E47E77">
        <w:t>est la</w:t>
      </w:r>
      <w:r w:rsidR="0082542D">
        <w:t xml:space="preserve"> </w:t>
      </w:r>
      <w:r w:rsidR="0017305A">
        <w:t>d</w:t>
      </w:r>
      <w:r w:rsidRPr="008B716C">
        <w:t>irectrice exécutive</w:t>
      </w:r>
      <w:r w:rsidR="00E47E77">
        <w:t xml:space="preserve"> du Fonds dont elle </w:t>
      </w:r>
      <w:r w:rsidRPr="008B716C">
        <w:t xml:space="preserve">assure le fonctionnement et la gestion quotidienne. </w:t>
      </w:r>
      <w:r w:rsidR="00A2167C">
        <w:t>Unique salariée permanente</w:t>
      </w:r>
      <w:r w:rsidR="0017305A">
        <w:t xml:space="preserve"> du Fonds</w:t>
      </w:r>
      <w:r w:rsidR="00A2167C">
        <w:t>, e</w:t>
      </w:r>
      <w:r w:rsidRPr="008B716C">
        <w:t xml:space="preserve">lle assiste le </w:t>
      </w:r>
      <w:r w:rsidR="0082542D">
        <w:t>p</w:t>
      </w:r>
      <w:r w:rsidRPr="008B716C">
        <w:t xml:space="preserve">résident et l’ensemble des organes, et </w:t>
      </w:r>
      <w:r w:rsidR="00E47E77">
        <w:t>exerce</w:t>
      </w:r>
      <w:r w:rsidRPr="008B716C">
        <w:t xml:space="preserve"> toutes les autres fonctions qui lui sont déléguées par le </w:t>
      </w:r>
      <w:r w:rsidR="0082542D">
        <w:t>c</w:t>
      </w:r>
      <w:r w:rsidRPr="008B716C">
        <w:t>onseil d’administration</w:t>
      </w:r>
      <w:r w:rsidR="002E4413">
        <w:t xml:space="preserve"> et le président</w:t>
      </w:r>
      <w:r w:rsidRPr="008B716C">
        <w:t>.</w:t>
      </w:r>
    </w:p>
    <w:p w14:paraId="407E76D3" w14:textId="77777777" w:rsidR="00146AB4" w:rsidRPr="008B716C" w:rsidRDefault="00146AB4" w:rsidP="00146AB4"/>
    <w:p w14:paraId="37998C98" w14:textId="4E6B32B9" w:rsidR="00D37C2C" w:rsidRDefault="00624096" w:rsidP="003173AB">
      <w:pPr>
        <w:pStyle w:val="Titre2"/>
        <w:numPr>
          <w:ilvl w:val="0"/>
          <w:numId w:val="4"/>
        </w:numPr>
        <w:rPr>
          <w:rFonts w:asciiTheme="minorHAnsi" w:hAnsiTheme="minorHAnsi"/>
          <w:color w:val="FE5000"/>
        </w:rPr>
      </w:pPr>
      <w:bookmarkStart w:id="10" w:name="_Toc69832693"/>
      <w:bookmarkStart w:id="11" w:name="_Toc101513641"/>
      <w:r w:rsidRPr="00327FF5">
        <w:rPr>
          <w:rFonts w:asciiTheme="minorHAnsi" w:hAnsiTheme="minorHAnsi"/>
          <w:color w:val="FE5000"/>
        </w:rPr>
        <w:t>C</w:t>
      </w:r>
      <w:r w:rsidR="002B0821">
        <w:rPr>
          <w:rFonts w:asciiTheme="minorHAnsi" w:hAnsiTheme="minorHAnsi"/>
          <w:color w:val="FE5000"/>
        </w:rPr>
        <w:t xml:space="preserve">HARTE </w:t>
      </w:r>
      <w:r w:rsidR="002D59D7">
        <w:rPr>
          <w:rFonts w:asciiTheme="minorHAnsi" w:hAnsiTheme="minorHAnsi"/>
          <w:color w:val="FE5000"/>
        </w:rPr>
        <w:t>É</w:t>
      </w:r>
      <w:r w:rsidR="002B0821">
        <w:rPr>
          <w:rFonts w:asciiTheme="minorHAnsi" w:hAnsiTheme="minorHAnsi"/>
          <w:color w:val="FE5000"/>
        </w:rPr>
        <w:t>THIQUE</w:t>
      </w:r>
      <w:bookmarkEnd w:id="10"/>
      <w:bookmarkEnd w:id="11"/>
    </w:p>
    <w:p w14:paraId="08C9C2B8" w14:textId="77777777" w:rsidR="0052262C" w:rsidRPr="0052262C" w:rsidRDefault="0052262C" w:rsidP="0052262C"/>
    <w:p w14:paraId="63777340" w14:textId="66F42EBA" w:rsidR="000D70E3" w:rsidRDefault="002D1675" w:rsidP="0017305A">
      <w:pPr>
        <w:ind w:firstLine="360"/>
        <w:rPr>
          <w:rFonts w:eastAsia="Times New Roman" w:cs="Times New Roman"/>
          <w:lang w:eastAsia="fr-FR"/>
        </w:rPr>
      </w:pPr>
      <w:r w:rsidRPr="008B716C">
        <w:t>Le FPL ne saurait accomplir efficacement sa mission d’intérêt général sans le soutien de donateurs engagés</w:t>
      </w:r>
      <w:r w:rsidR="000D70E3" w:rsidRPr="008B716C">
        <w:t>.</w:t>
      </w:r>
      <w:r w:rsidR="000D70E3" w:rsidRPr="008B716C">
        <w:rPr>
          <w:rFonts w:eastAsia="Times New Roman" w:cs="Times New Roman"/>
          <w:lang w:eastAsia="fr-FR"/>
        </w:rPr>
        <w:t xml:space="preserve"> </w:t>
      </w:r>
      <w:r w:rsidRPr="008B716C">
        <w:t xml:space="preserve">La </w:t>
      </w:r>
      <w:hyperlink r:id="rId28" w:history="1">
        <w:r w:rsidR="00836278" w:rsidRPr="00836278">
          <w:rPr>
            <w:rStyle w:val="Lienhypertexte"/>
          </w:rPr>
          <w:t>Charte éthique</w:t>
        </w:r>
      </w:hyperlink>
      <w:r w:rsidR="00836278">
        <w:t xml:space="preserve"> a po</w:t>
      </w:r>
      <w:r w:rsidRPr="008B716C">
        <w:t>ur but de rappeler les principes d’</w:t>
      </w:r>
      <w:r w:rsidRPr="00D61B11">
        <w:rPr>
          <w:b/>
          <w:bCs/>
        </w:rPr>
        <w:t>indépendance</w:t>
      </w:r>
      <w:r w:rsidRPr="008B716C">
        <w:t xml:space="preserve">, de </w:t>
      </w:r>
      <w:r w:rsidRPr="00D61B11">
        <w:rPr>
          <w:b/>
          <w:bCs/>
        </w:rPr>
        <w:t>rigueur</w:t>
      </w:r>
      <w:r w:rsidRPr="008B716C">
        <w:t xml:space="preserve"> et de </w:t>
      </w:r>
      <w:r w:rsidRPr="00D61B11">
        <w:rPr>
          <w:b/>
          <w:bCs/>
        </w:rPr>
        <w:t>transparence</w:t>
      </w:r>
      <w:r w:rsidRPr="008B716C">
        <w:t xml:space="preserve"> qui guident l’action du FPL. Elle réaffirme le principe d’</w:t>
      </w:r>
      <w:r w:rsidRPr="00943FB2">
        <w:rPr>
          <w:b/>
          <w:bCs/>
        </w:rPr>
        <w:t xml:space="preserve">impartialité </w:t>
      </w:r>
      <w:r w:rsidRPr="008B716C">
        <w:t>caractérisant les interventions du FPL, particulièrement dans l’évaluation des projets qui lui sont présentés.</w:t>
      </w:r>
    </w:p>
    <w:p w14:paraId="3240D4C9" w14:textId="77777777" w:rsidR="002D59D7" w:rsidRPr="0017305A" w:rsidRDefault="002D59D7" w:rsidP="00E47E77">
      <w:pPr>
        <w:rPr>
          <w:rFonts w:eastAsia="Times New Roman" w:cs="Times New Roman"/>
          <w:lang w:eastAsia="fr-FR"/>
        </w:rPr>
      </w:pPr>
    </w:p>
    <w:p w14:paraId="151DE8B1" w14:textId="7A621E9B" w:rsidR="002D1675" w:rsidRPr="00D61B11" w:rsidRDefault="000D70E3" w:rsidP="002D1675">
      <w:pPr>
        <w:rPr>
          <w:rFonts w:eastAsiaTheme="majorEastAsia" w:cstheme="majorBidi"/>
          <w:i/>
          <w:iCs/>
          <w:color w:val="FE5000"/>
          <w:sz w:val="26"/>
          <w:szCs w:val="26"/>
        </w:rPr>
      </w:pPr>
      <w:r w:rsidRPr="00D61B11">
        <w:rPr>
          <w:rFonts w:eastAsiaTheme="majorEastAsia" w:cstheme="majorBidi"/>
          <w:i/>
          <w:iCs/>
          <w:color w:val="FE5000"/>
          <w:sz w:val="26"/>
          <w:szCs w:val="26"/>
        </w:rPr>
        <w:t>Une g</w:t>
      </w:r>
      <w:r w:rsidR="002D1675" w:rsidRPr="00D61B11">
        <w:rPr>
          <w:rFonts w:eastAsiaTheme="majorEastAsia" w:cstheme="majorBidi"/>
          <w:i/>
          <w:iCs/>
          <w:color w:val="FE5000"/>
          <w:sz w:val="26"/>
          <w:szCs w:val="26"/>
        </w:rPr>
        <w:t>estion désintéressée</w:t>
      </w:r>
      <w:r w:rsidRPr="00D61B11">
        <w:rPr>
          <w:rFonts w:eastAsiaTheme="majorEastAsia" w:cstheme="majorBidi"/>
          <w:i/>
          <w:iCs/>
          <w:color w:val="FE5000"/>
          <w:sz w:val="26"/>
          <w:szCs w:val="26"/>
        </w:rPr>
        <w:t xml:space="preserve"> à but non lucratif</w:t>
      </w:r>
      <w:r w:rsidR="002D1675" w:rsidRPr="00D61B11">
        <w:rPr>
          <w:rFonts w:eastAsiaTheme="majorEastAsia" w:cstheme="majorBidi"/>
          <w:i/>
          <w:iCs/>
          <w:color w:val="FE5000"/>
          <w:sz w:val="26"/>
          <w:szCs w:val="26"/>
        </w:rPr>
        <w:t xml:space="preserve"> </w:t>
      </w:r>
    </w:p>
    <w:p w14:paraId="0A1DF1F4" w14:textId="127C5940" w:rsidR="00890929" w:rsidRPr="008B716C" w:rsidRDefault="00CD5C53" w:rsidP="002D1675">
      <w:r w:rsidRPr="008B716C">
        <w:t xml:space="preserve">Les </w:t>
      </w:r>
      <w:r w:rsidR="002D1675" w:rsidRPr="008B716C">
        <w:t xml:space="preserve">membres du </w:t>
      </w:r>
      <w:r w:rsidR="000D70E3" w:rsidRPr="008B716C">
        <w:t>C</w:t>
      </w:r>
      <w:r w:rsidR="002D1675" w:rsidRPr="008B716C">
        <w:t xml:space="preserve">onseil d’administration et du </w:t>
      </w:r>
      <w:r w:rsidR="000D70E3" w:rsidRPr="008B716C">
        <w:t xml:space="preserve">Conseil </w:t>
      </w:r>
      <w:r w:rsidR="002D1675" w:rsidRPr="008B716C">
        <w:t>stratégique agissent à titre gracieux et de manière désintéressée. Toute forme de rémunération est interdite.</w:t>
      </w:r>
    </w:p>
    <w:p w14:paraId="530AF8B7" w14:textId="4B9964A2" w:rsidR="002D1675" w:rsidRPr="008B716C" w:rsidRDefault="00CD5C53" w:rsidP="002D1675">
      <w:r w:rsidRPr="008B716C">
        <w:t xml:space="preserve">Ils </w:t>
      </w:r>
      <w:r w:rsidR="002D1675" w:rsidRPr="008B716C">
        <w:t>ne peuvent pas utiliser à leur profit ou au profit de tiers les informations obtenues dans le cadre de leurs fonctions ou d</w:t>
      </w:r>
      <w:r w:rsidR="002D59D7">
        <w:t xml:space="preserve">es </w:t>
      </w:r>
      <w:r w:rsidR="002D1675" w:rsidRPr="008B716C">
        <w:t>activités du FPL.</w:t>
      </w:r>
    </w:p>
    <w:p w14:paraId="66F45361" w14:textId="77777777" w:rsidR="002D1675" w:rsidRPr="008B716C" w:rsidRDefault="002D1675" w:rsidP="002D1675"/>
    <w:p w14:paraId="2A5AC139" w14:textId="43965318" w:rsidR="002D1675" w:rsidRPr="00D61B11" w:rsidRDefault="000D70E3" w:rsidP="002D1675">
      <w:pPr>
        <w:rPr>
          <w:rFonts w:eastAsiaTheme="majorEastAsia" w:cstheme="majorBidi"/>
          <w:i/>
          <w:iCs/>
          <w:color w:val="FE5000"/>
          <w:sz w:val="26"/>
          <w:szCs w:val="26"/>
        </w:rPr>
      </w:pPr>
      <w:r w:rsidRPr="00D61B11">
        <w:rPr>
          <w:rFonts w:eastAsiaTheme="majorEastAsia" w:cstheme="majorBidi"/>
          <w:i/>
          <w:iCs/>
          <w:color w:val="FE5000"/>
          <w:sz w:val="26"/>
          <w:szCs w:val="26"/>
        </w:rPr>
        <w:t>La p</w:t>
      </w:r>
      <w:r w:rsidR="002D1675" w:rsidRPr="00D61B11">
        <w:rPr>
          <w:rFonts w:eastAsiaTheme="majorEastAsia" w:cstheme="majorBidi"/>
          <w:i/>
          <w:iCs/>
          <w:color w:val="FE5000"/>
          <w:sz w:val="26"/>
          <w:szCs w:val="26"/>
        </w:rPr>
        <w:t>révention des conflits d’intérêts</w:t>
      </w:r>
    </w:p>
    <w:p w14:paraId="73612270" w14:textId="4155DAEF" w:rsidR="00890929" w:rsidRPr="008B716C" w:rsidRDefault="002D1675" w:rsidP="002D1675">
      <w:r w:rsidRPr="008B716C">
        <w:t xml:space="preserve">Le Fonds attache une grande importance à la prévention des conflits d’intérêts ainsi qu’à l’apparence de conflit d’intérêts. </w:t>
      </w:r>
    </w:p>
    <w:p w14:paraId="6B65D727" w14:textId="7BDDDC52" w:rsidR="000D70E3" w:rsidRPr="008B716C" w:rsidRDefault="000D70E3" w:rsidP="000D70E3">
      <w:pPr>
        <w:rPr>
          <w:b/>
        </w:rPr>
      </w:pPr>
      <w:r w:rsidRPr="008B716C">
        <w:t xml:space="preserve">Chaque membre du FPL </w:t>
      </w:r>
      <w:r w:rsidR="002D1675" w:rsidRPr="008B716C">
        <w:t>rédige une déclaration d’intérêt</w:t>
      </w:r>
      <w:r w:rsidRPr="008B716C">
        <w:t xml:space="preserve">s qui est publiée sur le site internet du FPL, afin d’éviter tout doute sur son indépendance ou sur l’orientation de son action dans le cadre des activités du Fonds. </w:t>
      </w:r>
    </w:p>
    <w:p w14:paraId="342287CA" w14:textId="77777777" w:rsidR="002D1675" w:rsidRPr="008B716C" w:rsidRDefault="002D1675" w:rsidP="002D1675"/>
    <w:p w14:paraId="2BC02C8C" w14:textId="7F9F58C4" w:rsidR="002D1675" w:rsidRPr="00D61B11" w:rsidRDefault="002D1675" w:rsidP="002D1675">
      <w:pPr>
        <w:rPr>
          <w:rFonts w:eastAsiaTheme="majorEastAsia" w:cstheme="majorBidi"/>
          <w:i/>
          <w:iCs/>
          <w:color w:val="FE5000"/>
          <w:sz w:val="26"/>
          <w:szCs w:val="26"/>
        </w:rPr>
      </w:pPr>
      <w:r w:rsidRPr="00D61B11">
        <w:rPr>
          <w:rFonts w:eastAsiaTheme="majorEastAsia" w:cstheme="majorBidi"/>
          <w:i/>
          <w:iCs/>
          <w:color w:val="FE5000"/>
          <w:sz w:val="26"/>
          <w:szCs w:val="26"/>
        </w:rPr>
        <w:t xml:space="preserve">Rigueur et transparence </w:t>
      </w:r>
    </w:p>
    <w:p w14:paraId="1E73C3A5" w14:textId="1B6CFF1D" w:rsidR="00890929" w:rsidRDefault="002D1675" w:rsidP="000D70E3">
      <w:r w:rsidRPr="008B716C">
        <w:t>Le FPL s’engage à la plus grande rigueur dans la mise en œuvre d’une gestion financière transparente. De manière globale et régulière, le FPL communique sur son fonctionnement et ses bilans, qu’ils soient d’activités ou financiers</w:t>
      </w:r>
      <w:r w:rsidR="000D70E3" w:rsidRPr="008B716C">
        <w:t xml:space="preserve">, à travers la publication de son rapport </w:t>
      </w:r>
      <w:r w:rsidR="00A11534" w:rsidRPr="008B716C">
        <w:t xml:space="preserve">annuel </w:t>
      </w:r>
      <w:r w:rsidR="000D70E3" w:rsidRPr="008B716C">
        <w:t>d</w:t>
      </w:r>
      <w:r w:rsidR="00D562B3" w:rsidRPr="008B716C">
        <w:t xml:space="preserve">’activité </w:t>
      </w:r>
      <w:r w:rsidR="000D70E3" w:rsidRPr="008B716C">
        <w:t xml:space="preserve">sur son </w:t>
      </w:r>
      <w:r w:rsidR="002D59D7">
        <w:t xml:space="preserve">site </w:t>
      </w:r>
      <w:r w:rsidR="000D70E3" w:rsidRPr="008B716C">
        <w:t xml:space="preserve">internet. </w:t>
      </w:r>
      <w:r w:rsidR="006F00E1">
        <w:t>Il rend également publique l’identité des personnes morales ou physiques ayant effectué des dons supérieurs à 5.000 euros.</w:t>
      </w:r>
    </w:p>
    <w:p w14:paraId="09A17283" w14:textId="77777777" w:rsidR="00890929" w:rsidRPr="008B716C" w:rsidRDefault="00890929" w:rsidP="000D70E3"/>
    <w:p w14:paraId="46987E68" w14:textId="0859BDFD" w:rsidR="002D1675" w:rsidRPr="008B716C" w:rsidRDefault="002D1675" w:rsidP="002D1675">
      <w:r w:rsidRPr="008B716C">
        <w:t xml:space="preserve">Le FPL entend préserver en tous points sa réputation de probité. Il assure dans les médias, sur son site internet et auprès de ses différents partenaires une communication transparente conforme aux principes et règles de cette charte. </w:t>
      </w:r>
    </w:p>
    <w:p w14:paraId="75DA4ACE" w14:textId="2C00079A" w:rsidR="00D562B3" w:rsidRDefault="00D562B3" w:rsidP="002D1675"/>
    <w:p w14:paraId="1830586B" w14:textId="77777777" w:rsidR="000D748C" w:rsidRPr="008B716C" w:rsidRDefault="000D748C" w:rsidP="002D1675"/>
    <w:p w14:paraId="6336316C" w14:textId="46DD7D9D" w:rsidR="002D1675" w:rsidRPr="00D61B11" w:rsidRDefault="002D1675" w:rsidP="002D1675">
      <w:pPr>
        <w:rPr>
          <w:rFonts w:eastAsiaTheme="majorEastAsia" w:cstheme="majorBidi"/>
          <w:i/>
          <w:iCs/>
          <w:color w:val="FE5000"/>
          <w:sz w:val="26"/>
          <w:szCs w:val="26"/>
        </w:rPr>
      </w:pPr>
      <w:r w:rsidRPr="00D61B11">
        <w:rPr>
          <w:rFonts w:eastAsiaTheme="majorEastAsia" w:cstheme="majorBidi"/>
          <w:i/>
          <w:iCs/>
          <w:color w:val="FE5000"/>
          <w:sz w:val="26"/>
          <w:szCs w:val="26"/>
        </w:rPr>
        <w:lastRenderedPageBreak/>
        <w:t>Dons, donations, legs</w:t>
      </w:r>
    </w:p>
    <w:p w14:paraId="0D7BF45B" w14:textId="56686993" w:rsidR="002D1675" w:rsidRPr="008B716C" w:rsidRDefault="00D562B3" w:rsidP="002D1675">
      <w:r w:rsidRPr="008B716C">
        <w:t>L</w:t>
      </w:r>
      <w:r w:rsidR="002D1675" w:rsidRPr="008B716C">
        <w:t xml:space="preserve">es </w:t>
      </w:r>
      <w:r w:rsidRPr="008B716C">
        <w:t xml:space="preserve">dons, donations ou legs versés pour contribuer </w:t>
      </w:r>
      <w:r w:rsidR="002D1675" w:rsidRPr="008B716C">
        <w:t xml:space="preserve">à la réalisation des objectifs du FPL ne peuvent en aucun cas ni à aucun degré porter atteinte à l’indépendance, à la liberté d’initiative et de parole du Fonds. </w:t>
      </w:r>
    </w:p>
    <w:p w14:paraId="7AC91FF5" w14:textId="77777777" w:rsidR="00D562B3" w:rsidRPr="008B716C" w:rsidRDefault="00D562B3" w:rsidP="002D1675"/>
    <w:p w14:paraId="009FBA73" w14:textId="11F0F9F9" w:rsidR="002D1675" w:rsidRPr="00D61B11" w:rsidRDefault="002D1675" w:rsidP="002D1675">
      <w:pPr>
        <w:rPr>
          <w:rFonts w:eastAsiaTheme="majorEastAsia" w:cstheme="majorBidi"/>
          <w:i/>
          <w:iCs/>
          <w:color w:val="FE5000"/>
          <w:sz w:val="26"/>
          <w:szCs w:val="26"/>
        </w:rPr>
      </w:pPr>
      <w:r w:rsidRPr="00D61B11">
        <w:rPr>
          <w:rFonts w:eastAsiaTheme="majorEastAsia" w:cstheme="majorBidi"/>
          <w:i/>
          <w:iCs/>
          <w:color w:val="FE5000"/>
          <w:sz w:val="26"/>
          <w:szCs w:val="26"/>
        </w:rPr>
        <w:t xml:space="preserve">Refus d’un don, d’une donation ou d’un legs </w:t>
      </w:r>
    </w:p>
    <w:p w14:paraId="21556C3F" w14:textId="0336BB24" w:rsidR="002D1675" w:rsidRPr="008B716C" w:rsidRDefault="002D1675" w:rsidP="002D1675">
      <w:r w:rsidRPr="008B716C">
        <w:t xml:space="preserve">Le FPL refuse tout don </w:t>
      </w:r>
      <w:r w:rsidR="00D562B3" w:rsidRPr="008B716C">
        <w:t xml:space="preserve">émanant de structures ou de personnes dont les engagements vont à l’encontre de </w:t>
      </w:r>
      <w:r w:rsidR="001B5839" w:rsidRPr="008B716C">
        <w:t>sa</w:t>
      </w:r>
      <w:r w:rsidR="00D562B3" w:rsidRPr="008B716C">
        <w:t xml:space="preserve"> mission, ou dès lors </w:t>
      </w:r>
      <w:r w:rsidRPr="008B716C">
        <w:t>qu'il existerait un doute sur sa légalité, sa provenance ou son origine, ainsi que tous les fonds ou donations provenant de comptes abrités dans des paradis fiscaux ou réglementaires non-coopératifs.</w:t>
      </w:r>
      <w:r w:rsidRPr="008B716C">
        <w:rPr>
          <w:rFonts w:ascii="MS Gothic" w:eastAsia="MS Gothic" w:hAnsi="MS Gothic" w:cs="MS Gothic" w:hint="eastAsia"/>
        </w:rPr>
        <w:t> </w:t>
      </w:r>
      <w:r w:rsidRPr="008B716C">
        <w:t xml:space="preserve"> </w:t>
      </w:r>
    </w:p>
    <w:p w14:paraId="65B5F725" w14:textId="77777777" w:rsidR="001B5839" w:rsidRPr="008B716C" w:rsidRDefault="001B5839" w:rsidP="002D1675"/>
    <w:p w14:paraId="65266CD6" w14:textId="1FCC1536" w:rsidR="002D1675" w:rsidRPr="00D61B11" w:rsidRDefault="002D1675" w:rsidP="002D1675">
      <w:pPr>
        <w:rPr>
          <w:rFonts w:eastAsiaTheme="majorEastAsia" w:cstheme="majorBidi"/>
          <w:i/>
          <w:iCs/>
          <w:color w:val="FE5000"/>
          <w:sz w:val="26"/>
          <w:szCs w:val="26"/>
        </w:rPr>
      </w:pPr>
      <w:r w:rsidRPr="00D61B11">
        <w:rPr>
          <w:rFonts w:eastAsiaTheme="majorEastAsia" w:cstheme="majorBidi"/>
          <w:i/>
          <w:iCs/>
          <w:color w:val="FE5000"/>
          <w:sz w:val="26"/>
          <w:szCs w:val="26"/>
        </w:rPr>
        <w:t>Adoption, modification de la charte</w:t>
      </w:r>
    </w:p>
    <w:p w14:paraId="0ACAE196" w14:textId="4EA045F0" w:rsidR="00146AB4" w:rsidRDefault="001B5839">
      <w:r w:rsidRPr="008B716C">
        <w:t xml:space="preserve">Le Conseil d’administration est la seule instance compétente pour l’adoption et la modification de la Charte éthique. Elle est </w:t>
      </w:r>
      <w:r w:rsidR="002D1675" w:rsidRPr="008B716C">
        <w:t xml:space="preserve">rendue publique sur </w:t>
      </w:r>
      <w:r w:rsidRPr="008B716C">
        <w:t>son</w:t>
      </w:r>
      <w:r w:rsidR="002D1675" w:rsidRPr="008B716C">
        <w:t xml:space="preserve"> site internet.</w:t>
      </w:r>
    </w:p>
    <w:p w14:paraId="5359CCC1" w14:textId="77777777" w:rsidR="0017305A" w:rsidRPr="008B716C" w:rsidRDefault="0017305A"/>
    <w:p w14:paraId="2D320439" w14:textId="00B723BF" w:rsidR="007809A9" w:rsidRPr="00BF48E3" w:rsidRDefault="002A7733" w:rsidP="003173AB">
      <w:pPr>
        <w:pStyle w:val="Titre1"/>
        <w:numPr>
          <w:ilvl w:val="0"/>
          <w:numId w:val="3"/>
        </w:numPr>
        <w:rPr>
          <w:rFonts w:asciiTheme="minorHAnsi" w:hAnsiTheme="minorHAnsi"/>
          <w:color w:val="FE5000"/>
        </w:rPr>
      </w:pPr>
      <w:bookmarkStart w:id="12" w:name="_Toc69832694"/>
      <w:bookmarkStart w:id="13" w:name="_Toc101513642"/>
      <w:r w:rsidRPr="00327FF5">
        <w:rPr>
          <w:rFonts w:asciiTheme="minorHAnsi" w:hAnsiTheme="minorHAnsi"/>
          <w:color w:val="FE5000"/>
        </w:rPr>
        <w:t>R</w:t>
      </w:r>
      <w:r w:rsidR="002B0821">
        <w:rPr>
          <w:rFonts w:asciiTheme="minorHAnsi" w:hAnsiTheme="minorHAnsi"/>
          <w:color w:val="FE5000"/>
        </w:rPr>
        <w:t>APPORTS DU FPL AVEC LES TIERS</w:t>
      </w:r>
      <w:bookmarkEnd w:id="12"/>
      <w:bookmarkEnd w:id="13"/>
    </w:p>
    <w:p w14:paraId="295506E4" w14:textId="77777777" w:rsidR="0077528E" w:rsidRDefault="0077528E" w:rsidP="00D72433"/>
    <w:p w14:paraId="2ED56A89" w14:textId="6DF878C9" w:rsidR="00CB737E" w:rsidRPr="00CB737E" w:rsidRDefault="00CB737E" w:rsidP="003173AB">
      <w:pPr>
        <w:pStyle w:val="Titre2"/>
        <w:numPr>
          <w:ilvl w:val="0"/>
          <w:numId w:val="5"/>
        </w:numPr>
        <w:rPr>
          <w:rFonts w:asciiTheme="minorHAnsi" w:hAnsiTheme="minorHAnsi"/>
          <w:color w:val="FE5000"/>
        </w:rPr>
      </w:pPr>
      <w:bookmarkStart w:id="14" w:name="_Toc69832697"/>
      <w:bookmarkStart w:id="15" w:name="_Toc101513643"/>
      <w:r w:rsidRPr="00327FF5">
        <w:rPr>
          <w:rFonts w:asciiTheme="minorHAnsi" w:hAnsiTheme="minorHAnsi"/>
          <w:color w:val="FE5000"/>
        </w:rPr>
        <w:t>L</w:t>
      </w:r>
      <w:r>
        <w:rPr>
          <w:rFonts w:asciiTheme="minorHAnsi" w:hAnsiTheme="minorHAnsi"/>
          <w:color w:val="FE5000"/>
        </w:rPr>
        <w:t>ES ACTIONS DE PROSPECTION DE DONATEURS MENÉS PAR LE FPL</w:t>
      </w:r>
      <w:bookmarkEnd w:id="14"/>
      <w:bookmarkEnd w:id="15"/>
    </w:p>
    <w:p w14:paraId="4C64CE67" w14:textId="77777777" w:rsidR="00CB737E" w:rsidRDefault="00CB737E" w:rsidP="00CB737E"/>
    <w:p w14:paraId="5E826C7E" w14:textId="0163B446" w:rsidR="00CB737E" w:rsidRDefault="00CB737E" w:rsidP="00264E99">
      <w:pPr>
        <w:ind w:firstLine="360"/>
      </w:pPr>
      <w:r>
        <w:t xml:space="preserve">Le Fonds a mené, tout au long de l’année, des actions de prospection </w:t>
      </w:r>
      <w:r w:rsidR="00F07095">
        <w:t xml:space="preserve">auprès de fondations françaises et internationales </w:t>
      </w:r>
      <w:r w:rsidR="0077528E">
        <w:t xml:space="preserve">mais également </w:t>
      </w:r>
      <w:r w:rsidR="00BF48E3">
        <w:t xml:space="preserve">vis-à-vis du public, </w:t>
      </w:r>
      <w:r>
        <w:t xml:space="preserve">qui lui ont permis de compter </w:t>
      </w:r>
      <w:r w:rsidR="00BF48E3">
        <w:t xml:space="preserve">sur le soutien de </w:t>
      </w:r>
      <w:r w:rsidR="00DF2632">
        <w:t xml:space="preserve">2.509 </w:t>
      </w:r>
      <w:r>
        <w:t>donatrices et donateurs.</w:t>
      </w:r>
      <w:r w:rsidR="00F07095">
        <w:t xml:space="preserve"> </w:t>
      </w:r>
    </w:p>
    <w:p w14:paraId="3FEBB88D" w14:textId="77777777" w:rsidR="00CB737E" w:rsidRDefault="00CB737E" w:rsidP="00CB737E"/>
    <w:p w14:paraId="2A0F5A55" w14:textId="31183487" w:rsidR="00260208" w:rsidRDefault="003509E2" w:rsidP="00CB737E">
      <w:r>
        <w:t>L</w:t>
      </w:r>
      <w:r w:rsidR="00E22F59">
        <w:t>’année 2021 a été marquée par</w:t>
      </w:r>
      <w:r>
        <w:t xml:space="preserve"> </w:t>
      </w:r>
      <w:r w:rsidR="00DF2632">
        <w:t>la</w:t>
      </w:r>
      <w:r>
        <w:t xml:space="preserve"> </w:t>
      </w:r>
      <w:hyperlink r:id="rId29" w:history="1">
        <w:r w:rsidR="00CB737E" w:rsidRPr="003509E2">
          <w:rPr>
            <w:rStyle w:val="Lienhypertexte"/>
          </w:rPr>
          <w:t>grande campagne d’appel à la générosité du public</w:t>
        </w:r>
      </w:hyperlink>
      <w:r w:rsidR="00DF2632">
        <w:t xml:space="preserve">, organisée par le Fonds </w:t>
      </w:r>
      <w:r w:rsidR="00CB737E">
        <w:t xml:space="preserve">du 13 octobre au 15 novembre 2021. Pour ce faire, </w:t>
      </w:r>
      <w:r>
        <w:t>le F</w:t>
      </w:r>
      <w:r w:rsidR="00DF2632">
        <w:t>PL</w:t>
      </w:r>
      <w:r w:rsidR="00E22F59">
        <w:t xml:space="preserve"> </w:t>
      </w:r>
      <w:r w:rsidR="00CB737E">
        <w:t xml:space="preserve">a fait appel à la plateforme de financement participatif </w:t>
      </w:r>
      <w:proofErr w:type="spellStart"/>
      <w:r w:rsidR="00CB737E">
        <w:t>KissKissBankBank</w:t>
      </w:r>
      <w:proofErr w:type="spellEnd"/>
      <w:r w:rsidR="00CB737E">
        <w:t>. Dès son démarrage, cette campagne a rencontré un fort dynamisme en termes de relais et de dons collectés</w:t>
      </w:r>
      <w:r w:rsidR="00E22F59">
        <w:t>. L</w:t>
      </w:r>
      <w:r w:rsidR="00CB737E">
        <w:t xml:space="preserve">’objectif des 100.000 € a été atteint en dix jours. </w:t>
      </w:r>
      <w:r w:rsidR="00260208">
        <w:t xml:space="preserve">Voir la page projet de la campagne du FPL </w:t>
      </w:r>
      <w:hyperlink r:id="rId30" w:history="1">
        <w:r w:rsidR="00260208" w:rsidRPr="00260208">
          <w:rPr>
            <w:rStyle w:val="Lienhypertexte"/>
          </w:rPr>
          <w:t>ici</w:t>
        </w:r>
      </w:hyperlink>
      <w:r w:rsidR="00260208">
        <w:t xml:space="preserve">. </w:t>
      </w:r>
    </w:p>
    <w:p w14:paraId="461ACADB" w14:textId="77777777" w:rsidR="003509E2" w:rsidRDefault="003509E2" w:rsidP="00CB737E"/>
    <w:p w14:paraId="6C78FA51" w14:textId="77777777" w:rsidR="00D01B94" w:rsidRDefault="00CB737E" w:rsidP="00CB737E">
      <w:r>
        <w:t>Au total, le FPL a collecté un montant de 161.685 € grâce aux 2.12</w:t>
      </w:r>
      <w:r w:rsidR="00DF2632">
        <w:t>5</w:t>
      </w:r>
      <w:r>
        <w:t xml:space="preserve"> contributrices et contributeurs. Des dons </w:t>
      </w:r>
      <w:r w:rsidR="00DF2632">
        <w:t xml:space="preserve">d’un montant de 8.305 € </w:t>
      </w:r>
      <w:r>
        <w:t xml:space="preserve">versés directement au Fonds sont également venus enrichir cette collecte. </w:t>
      </w:r>
    </w:p>
    <w:p w14:paraId="2CE21773" w14:textId="77777777" w:rsidR="00D01B94" w:rsidRDefault="00D01B94" w:rsidP="00CB737E"/>
    <w:p w14:paraId="524F2DF1" w14:textId="44E5B8E7" w:rsidR="00CB737E" w:rsidRDefault="003509E2" w:rsidP="00CB737E">
      <w:r>
        <w:t xml:space="preserve">Le Fonds s’est engagé à utiliser l’intégralité des dons pour soutenir </w:t>
      </w:r>
      <w:r w:rsidR="00D01B94">
        <w:t>l</w:t>
      </w:r>
      <w:r>
        <w:t xml:space="preserve">es médias indépendants lauréats dans le cadre du </w:t>
      </w:r>
      <w:hyperlink r:id="rId31" w:history="1">
        <w:r w:rsidRPr="003509E2">
          <w:rPr>
            <w:rStyle w:val="Lienhypertexte"/>
          </w:rPr>
          <w:t>troisièm</w:t>
        </w:r>
        <w:r w:rsidRPr="003509E2">
          <w:rPr>
            <w:rStyle w:val="Lienhypertexte"/>
          </w:rPr>
          <w:t>e</w:t>
        </w:r>
        <w:r w:rsidRPr="003509E2">
          <w:rPr>
            <w:rStyle w:val="Lienhypertexte"/>
          </w:rPr>
          <w:t xml:space="preserve"> appel à projets</w:t>
        </w:r>
      </w:hyperlink>
      <w:r>
        <w:t xml:space="preserve">, publié en décembre 2021. </w:t>
      </w:r>
    </w:p>
    <w:p w14:paraId="79926724" w14:textId="77777777" w:rsidR="00BF48E3" w:rsidRDefault="00BF48E3" w:rsidP="00CB737E"/>
    <w:p w14:paraId="186DD696" w14:textId="0FC9BB2A" w:rsidR="00BF48E3" w:rsidRPr="00B6679F" w:rsidRDefault="00BF48E3" w:rsidP="003173AB">
      <w:pPr>
        <w:pStyle w:val="Titre2"/>
        <w:numPr>
          <w:ilvl w:val="0"/>
          <w:numId w:val="5"/>
        </w:numPr>
        <w:rPr>
          <w:rFonts w:asciiTheme="minorHAnsi" w:hAnsiTheme="minorHAnsi"/>
          <w:color w:val="FE5000"/>
        </w:rPr>
      </w:pPr>
      <w:bookmarkStart w:id="16" w:name="_Toc101513644"/>
      <w:r w:rsidRPr="00327FF5">
        <w:rPr>
          <w:rFonts w:asciiTheme="minorHAnsi" w:hAnsiTheme="minorHAnsi"/>
          <w:color w:val="FE5000"/>
        </w:rPr>
        <w:t>L</w:t>
      </w:r>
      <w:r>
        <w:rPr>
          <w:rFonts w:asciiTheme="minorHAnsi" w:hAnsiTheme="minorHAnsi"/>
          <w:color w:val="FE5000"/>
        </w:rPr>
        <w:t>ES ACTIONS DE COMMUNICATION SUR LES ACTIONS DU FPL</w:t>
      </w:r>
      <w:bookmarkEnd w:id="16"/>
    </w:p>
    <w:p w14:paraId="48CDF868" w14:textId="77777777" w:rsidR="00BF48E3" w:rsidRDefault="00BF48E3" w:rsidP="00BF48E3"/>
    <w:p w14:paraId="20BF854D" w14:textId="44D33754" w:rsidR="00BF48E3" w:rsidRDefault="00BF48E3" w:rsidP="00600980">
      <w:pPr>
        <w:ind w:firstLine="360"/>
      </w:pPr>
      <w:r>
        <w:t xml:space="preserve">Outre le fait de collecter des dons auprès de citoyennes et citoyens </w:t>
      </w:r>
      <w:proofErr w:type="spellStart"/>
      <w:r>
        <w:t>engagé.</w:t>
      </w:r>
      <w:proofErr w:type="gramStart"/>
      <w:r>
        <w:t>e.s</w:t>
      </w:r>
      <w:proofErr w:type="spellEnd"/>
      <w:proofErr w:type="gramEnd"/>
      <w:r>
        <w:t xml:space="preserve">, la campagne de financement participatif s’est voulue être une </w:t>
      </w:r>
      <w:r w:rsidRPr="0077528E">
        <w:rPr>
          <w:b/>
          <w:bCs/>
        </w:rPr>
        <w:t>campagne de notoriété du Fonds</w:t>
      </w:r>
      <w:r>
        <w:t>. Celui-ci n’ayant pu organiser d’év</w:t>
      </w:r>
      <w:r w:rsidR="00AC2CAC">
        <w:t>é</w:t>
      </w:r>
      <w:r>
        <w:t xml:space="preserve">nements publics en 2020 en raison de la crise sanitaire, il a été nécessaire de faire connaître l’existence du FPL et ses actions en faveur de la défense du pluralisme de la presse et de l’indépendance de l’information. </w:t>
      </w:r>
    </w:p>
    <w:p w14:paraId="6E699471" w14:textId="77777777" w:rsidR="00BF48E3" w:rsidRDefault="00BF48E3" w:rsidP="00BF48E3">
      <w:r>
        <w:rPr>
          <w:noProof/>
        </w:rPr>
        <w:lastRenderedPageBreak/>
        <w:drawing>
          <wp:anchor distT="0" distB="0" distL="114300" distR="114300" simplePos="0" relativeHeight="251685888" behindDoc="0" locked="0" layoutInCell="1" allowOverlap="1" wp14:anchorId="4736D3BB" wp14:editId="1D65898C">
            <wp:simplePos x="0" y="0"/>
            <wp:positionH relativeFrom="column">
              <wp:posOffset>3389630</wp:posOffset>
            </wp:positionH>
            <wp:positionV relativeFrom="paragraph">
              <wp:posOffset>117192</wp:posOffset>
            </wp:positionV>
            <wp:extent cx="2402205" cy="1675130"/>
            <wp:effectExtent l="0" t="0" r="0" b="127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2205" cy="1675130"/>
                    </a:xfrm>
                    <a:prstGeom prst="rect">
                      <a:avLst/>
                    </a:prstGeom>
                  </pic:spPr>
                </pic:pic>
              </a:graphicData>
            </a:graphic>
            <wp14:sizeRelH relativeFrom="page">
              <wp14:pctWidth>0</wp14:pctWidth>
            </wp14:sizeRelH>
            <wp14:sizeRelV relativeFrom="page">
              <wp14:pctHeight>0</wp14:pctHeight>
            </wp14:sizeRelV>
          </wp:anchor>
        </w:drawing>
      </w:r>
    </w:p>
    <w:p w14:paraId="6370991A" w14:textId="77777777" w:rsidR="00BF48E3" w:rsidRDefault="00BF48E3" w:rsidP="00BF48E3">
      <w:r>
        <w:t xml:space="preserve">C’est pourquoi, et en réponse au dynamisme de cette campagne, le Fonds a initié en octobre 2021 </w:t>
      </w:r>
      <w:hyperlink r:id="rId33" w:history="1">
        <w:r w:rsidRPr="003C468F">
          <w:rPr>
            <w:rStyle w:val="Lienhypertexte"/>
          </w:rPr>
          <w:t>L’Appel des Indés</w:t>
        </w:r>
      </w:hyperlink>
      <w:r w:rsidRPr="003C468F">
        <w:t xml:space="preserve">, </w:t>
      </w:r>
      <w:r w:rsidRPr="00345B1F">
        <w:rPr>
          <w:i/>
          <w:iCs/>
        </w:rPr>
        <w:t>« Ouvre</w:t>
      </w:r>
      <w:r>
        <w:rPr>
          <w:i/>
          <w:iCs/>
        </w:rPr>
        <w:t>z</w:t>
      </w:r>
      <w:r w:rsidRPr="00345B1F">
        <w:rPr>
          <w:i/>
          <w:iCs/>
        </w:rPr>
        <w:t xml:space="preserve"> les fenêtres, lisez la presse indépendante »</w:t>
      </w:r>
      <w:r>
        <w:t xml:space="preserve">. Ce </w:t>
      </w:r>
      <w:r w:rsidRPr="003C468F">
        <w:t xml:space="preserve">manifeste signé par près de 90 médias indépendants, soulignant les difficultés liées à la concentration inédite des médias et le système inéquitable des aides publiques à la presse. </w:t>
      </w:r>
    </w:p>
    <w:p w14:paraId="71AE6391" w14:textId="77777777" w:rsidR="00BF48E3" w:rsidRDefault="00BF48E3" w:rsidP="00BF48E3">
      <w:r w:rsidRPr="003C468F">
        <w:t xml:space="preserve">Ce texte met également en lumière la richesse de la presse indépendante. </w:t>
      </w:r>
      <w:r>
        <w:t xml:space="preserve">Par la diffusion de cet Appel des Indés, le Fonds est devenu </w:t>
      </w:r>
      <w:r w:rsidRPr="0077528E">
        <w:rPr>
          <w:b/>
          <w:bCs/>
        </w:rPr>
        <w:t xml:space="preserve">un acteur de la presse indépendante </w:t>
      </w:r>
      <w:r w:rsidRPr="0077528E">
        <w:t>en intervenant dans le débat public.</w:t>
      </w:r>
      <w:r>
        <w:t xml:space="preserve"> </w:t>
      </w:r>
    </w:p>
    <w:p w14:paraId="4A2EABCF" w14:textId="77777777" w:rsidR="00BF48E3" w:rsidRPr="003C468F" w:rsidRDefault="00BF48E3" w:rsidP="00BF48E3"/>
    <w:p w14:paraId="7B820108" w14:textId="77777777" w:rsidR="00BF48E3" w:rsidRDefault="00BF48E3" w:rsidP="00BF48E3">
      <w:r>
        <w:t>D</w:t>
      </w:r>
      <w:r w:rsidRPr="003C468F">
        <w:t>ans le même temps</w:t>
      </w:r>
      <w:r>
        <w:t>, le Fonds a</w:t>
      </w:r>
      <w:r w:rsidRPr="003C468F">
        <w:t xml:space="preserve"> </w:t>
      </w:r>
      <w:r w:rsidRPr="0077528E">
        <w:rPr>
          <w:b/>
          <w:bCs/>
        </w:rPr>
        <w:t>sensibilisé les députés</w:t>
      </w:r>
      <w:r w:rsidRPr="003C468F">
        <w:t xml:space="preserve"> à l’occasion de la discussion et du vote du budget « médias » de la commission des affaires culturelles de l’Assemblée nationale</w:t>
      </w:r>
      <w:r>
        <w:t xml:space="preserve"> en novembre 2021. </w:t>
      </w:r>
    </w:p>
    <w:p w14:paraId="456E9222" w14:textId="77777777" w:rsidR="00BF48E3" w:rsidRDefault="00BF48E3" w:rsidP="00BF48E3"/>
    <w:p w14:paraId="62FE88A9" w14:textId="2E9B819F" w:rsidR="00BE655D" w:rsidRDefault="00BF48E3" w:rsidP="00BF48E3">
      <w:r>
        <w:t>De manière plus générale, les membres du Fonds sont régulièrement intervenus pour présenter ses actions aussi bien lors d’év</w:t>
      </w:r>
      <w:r w:rsidR="00416BE5">
        <w:t>é</w:t>
      </w:r>
      <w:r>
        <w:t xml:space="preserve">nements publics qu’à l’occasion d’émissions de radio. A titre d’exemple, on peut citer : </w:t>
      </w:r>
    </w:p>
    <w:p w14:paraId="2C5F49A6" w14:textId="77777777" w:rsidR="00BF48E3" w:rsidRDefault="00BF48E3" w:rsidP="00BF48E3">
      <w:pPr>
        <w:pStyle w:val="Paragraphedeliste"/>
      </w:pPr>
      <w:r>
        <w:rPr>
          <w:noProof/>
        </w:rPr>
        <w:drawing>
          <wp:anchor distT="0" distB="0" distL="114300" distR="114300" simplePos="0" relativeHeight="251686912" behindDoc="0" locked="0" layoutInCell="1" allowOverlap="1" wp14:anchorId="5B5A86D1" wp14:editId="3AF2DA4A">
            <wp:simplePos x="0" y="0"/>
            <wp:positionH relativeFrom="column">
              <wp:posOffset>43180</wp:posOffset>
            </wp:positionH>
            <wp:positionV relativeFrom="paragraph">
              <wp:posOffset>122555</wp:posOffset>
            </wp:positionV>
            <wp:extent cx="689610" cy="324485"/>
            <wp:effectExtent l="0" t="0" r="0" b="571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9610" cy="324485"/>
                    </a:xfrm>
                    <a:prstGeom prst="rect">
                      <a:avLst/>
                    </a:prstGeom>
                  </pic:spPr>
                </pic:pic>
              </a:graphicData>
            </a:graphic>
            <wp14:sizeRelH relativeFrom="page">
              <wp14:pctWidth>0</wp14:pctWidth>
            </wp14:sizeRelH>
            <wp14:sizeRelV relativeFrom="page">
              <wp14:pctHeight>0</wp14:pctHeight>
            </wp14:sizeRelV>
          </wp:anchor>
        </w:drawing>
      </w:r>
    </w:p>
    <w:p w14:paraId="5E993567" w14:textId="77777777" w:rsidR="00BF48E3" w:rsidRDefault="00BF48E3" w:rsidP="00BF48E3">
      <w:pPr>
        <w:pStyle w:val="Paragraphedeliste"/>
      </w:pPr>
      <w:r>
        <w:t xml:space="preserve">   L’</w:t>
      </w:r>
      <w:hyperlink r:id="rId35" w:history="1">
        <w:r w:rsidRPr="00B04AFF">
          <w:rPr>
            <w:rStyle w:val="Lienhypertexte"/>
          </w:rPr>
          <w:t>Instant M</w:t>
        </w:r>
      </w:hyperlink>
      <w:r>
        <w:t xml:space="preserve"> sur France Inter avec Sonia Devillers, le 15 mars</w:t>
      </w:r>
    </w:p>
    <w:p w14:paraId="36A290ED" w14:textId="77777777" w:rsidR="00BF48E3" w:rsidRDefault="00BF48E3" w:rsidP="00BF48E3">
      <w:pPr>
        <w:pStyle w:val="Paragraphedeliste"/>
      </w:pPr>
      <w:r>
        <w:t xml:space="preserve"> </w:t>
      </w:r>
    </w:p>
    <w:p w14:paraId="159EAC24" w14:textId="4F796628" w:rsidR="00BF48E3" w:rsidRDefault="00BF48E3" w:rsidP="00BF48E3">
      <w:r>
        <w:rPr>
          <w:noProof/>
        </w:rPr>
        <w:drawing>
          <wp:anchor distT="0" distB="0" distL="114300" distR="114300" simplePos="0" relativeHeight="251687936" behindDoc="0" locked="0" layoutInCell="1" allowOverlap="1" wp14:anchorId="11AD24F9" wp14:editId="3A702100">
            <wp:simplePos x="0" y="0"/>
            <wp:positionH relativeFrom="column">
              <wp:posOffset>-24765</wp:posOffset>
            </wp:positionH>
            <wp:positionV relativeFrom="paragraph">
              <wp:posOffset>24076</wp:posOffset>
            </wp:positionV>
            <wp:extent cx="852805" cy="239395"/>
            <wp:effectExtent l="0" t="0" r="0" b="190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52805" cy="239395"/>
                    </a:xfrm>
                    <a:prstGeom prst="rect">
                      <a:avLst/>
                    </a:prstGeom>
                  </pic:spPr>
                </pic:pic>
              </a:graphicData>
            </a:graphic>
            <wp14:sizeRelH relativeFrom="page">
              <wp14:pctWidth>0</wp14:pctWidth>
            </wp14:sizeRelH>
            <wp14:sizeRelV relativeFrom="page">
              <wp14:pctHeight>0</wp14:pctHeight>
            </wp14:sizeRelV>
          </wp:anchor>
        </w:drawing>
      </w:r>
      <w:r w:rsidR="00BE655D">
        <w:t xml:space="preserve"> </w:t>
      </w:r>
      <w:r>
        <w:t xml:space="preserve">Interview du FPL sur </w:t>
      </w:r>
      <w:hyperlink r:id="rId37" w:history="1">
        <w:r w:rsidRPr="00B445E9">
          <w:rPr>
            <w:rStyle w:val="Lienhypertexte"/>
          </w:rPr>
          <w:t>La Matinale de Radio Nova</w:t>
        </w:r>
      </w:hyperlink>
      <w:r>
        <w:t xml:space="preserve">, le 28 octobre </w:t>
      </w:r>
    </w:p>
    <w:p w14:paraId="033EA4F8" w14:textId="77777777" w:rsidR="00BF48E3" w:rsidRDefault="00BF48E3" w:rsidP="00BF48E3">
      <w:pPr>
        <w:pStyle w:val="Paragraphedeliste"/>
      </w:pPr>
    </w:p>
    <w:p w14:paraId="154B60F0" w14:textId="6EFE1F6E" w:rsidR="00BF48E3" w:rsidRDefault="00BF48E3" w:rsidP="00BF48E3">
      <w:pPr>
        <w:pStyle w:val="Paragraphedeliste"/>
        <w:ind w:left="820"/>
      </w:pPr>
      <w:r>
        <w:rPr>
          <w:noProof/>
        </w:rPr>
        <w:drawing>
          <wp:anchor distT="0" distB="0" distL="114300" distR="114300" simplePos="0" relativeHeight="251688960" behindDoc="0" locked="0" layoutInCell="1" allowOverlap="1" wp14:anchorId="7AAECDD8" wp14:editId="1F1BD74C">
            <wp:simplePos x="0" y="0"/>
            <wp:positionH relativeFrom="column">
              <wp:posOffset>106680</wp:posOffset>
            </wp:positionH>
            <wp:positionV relativeFrom="paragraph">
              <wp:posOffset>61595</wp:posOffset>
            </wp:positionV>
            <wp:extent cx="622935" cy="437515"/>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2935" cy="43751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BE655D">
        <w:t xml:space="preserve"> </w:t>
      </w:r>
      <w:r>
        <w:t xml:space="preserve">Émission </w:t>
      </w:r>
      <w:hyperlink r:id="rId39" w:history="1">
        <w:r w:rsidRPr="00EA5457">
          <w:rPr>
            <w:rStyle w:val="Lienhypertexte"/>
          </w:rPr>
          <w:t>A l’Air Libre</w:t>
        </w:r>
      </w:hyperlink>
      <w:r>
        <w:t xml:space="preserve"> la presse indépendante contre les vents mauvais, le 23 </w:t>
      </w:r>
      <w:r w:rsidR="00BE655D">
        <w:t xml:space="preserve">   </w:t>
      </w:r>
      <w:r>
        <w:t xml:space="preserve">novembre </w:t>
      </w:r>
    </w:p>
    <w:p w14:paraId="07D29C6D" w14:textId="77777777" w:rsidR="00BF48E3" w:rsidRDefault="00BF48E3" w:rsidP="00BF48E3">
      <w:pPr>
        <w:pStyle w:val="Paragraphedeliste"/>
      </w:pPr>
    </w:p>
    <w:p w14:paraId="35C7C5C9" w14:textId="77777777" w:rsidR="00BF48E3" w:rsidRDefault="00BF48E3" w:rsidP="00BF48E3">
      <w:r>
        <w:rPr>
          <w:noProof/>
        </w:rPr>
        <w:drawing>
          <wp:anchor distT="0" distB="0" distL="114300" distR="114300" simplePos="0" relativeHeight="251689984" behindDoc="0" locked="0" layoutInCell="1" allowOverlap="1" wp14:anchorId="0A1F53F5" wp14:editId="6EE48D35">
            <wp:simplePos x="0" y="0"/>
            <wp:positionH relativeFrom="column">
              <wp:posOffset>-4887</wp:posOffset>
            </wp:positionH>
            <wp:positionV relativeFrom="paragraph">
              <wp:posOffset>43558</wp:posOffset>
            </wp:positionV>
            <wp:extent cx="867671" cy="437744"/>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67671" cy="437744"/>
                    </a:xfrm>
                    <a:prstGeom prst="rect">
                      <a:avLst/>
                    </a:prstGeom>
                  </pic:spPr>
                </pic:pic>
              </a:graphicData>
            </a:graphic>
            <wp14:sizeRelH relativeFrom="page">
              <wp14:pctWidth>0</wp14:pctWidth>
            </wp14:sizeRelH>
            <wp14:sizeRelV relativeFrom="page">
              <wp14:pctHeight>0</wp14:pctHeight>
            </wp14:sizeRelV>
          </wp:anchor>
        </w:drawing>
      </w:r>
      <w:r>
        <w:t xml:space="preserve">Intervention du FPL à la </w:t>
      </w:r>
      <w:hyperlink r:id="rId41" w:history="1">
        <w:r w:rsidRPr="009659FD">
          <w:rPr>
            <w:rStyle w:val="Lienhypertexte"/>
          </w:rPr>
          <w:t>Journée de la Presse Indépendante</w:t>
        </w:r>
      </w:hyperlink>
      <w:r>
        <w:t xml:space="preserve"> organisée par le SPIIL, le 30 novembre</w:t>
      </w:r>
    </w:p>
    <w:p w14:paraId="4BFB6EBC" w14:textId="77777777" w:rsidR="00BF48E3" w:rsidRDefault="00BF48E3" w:rsidP="00BF48E3">
      <w:pPr>
        <w:pStyle w:val="Paragraphedeliste"/>
      </w:pPr>
    </w:p>
    <w:p w14:paraId="07D3FD6A" w14:textId="77777777" w:rsidR="00BF48E3" w:rsidRDefault="00BF48E3" w:rsidP="00BF48E3">
      <w:pPr>
        <w:pStyle w:val="Paragraphedeliste"/>
      </w:pPr>
      <w:r>
        <w:rPr>
          <w:noProof/>
        </w:rPr>
        <w:drawing>
          <wp:anchor distT="0" distB="0" distL="114300" distR="114300" simplePos="0" relativeHeight="251691008" behindDoc="0" locked="0" layoutInCell="1" allowOverlap="1" wp14:anchorId="510A14BA" wp14:editId="0ACA01C2">
            <wp:simplePos x="0" y="0"/>
            <wp:positionH relativeFrom="column">
              <wp:posOffset>-457644</wp:posOffset>
            </wp:positionH>
            <wp:positionV relativeFrom="paragraph">
              <wp:posOffset>59379</wp:posOffset>
            </wp:positionV>
            <wp:extent cx="1324491" cy="262647"/>
            <wp:effectExtent l="0" t="0" r="0" b="444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24491" cy="262647"/>
                    </a:xfrm>
                    <a:prstGeom prst="rect">
                      <a:avLst/>
                    </a:prstGeom>
                  </pic:spPr>
                </pic:pic>
              </a:graphicData>
            </a:graphic>
            <wp14:sizeRelH relativeFrom="page">
              <wp14:pctWidth>0</wp14:pctWidth>
            </wp14:sizeRelH>
            <wp14:sizeRelV relativeFrom="page">
              <wp14:pctHeight>0</wp14:pctHeight>
            </wp14:sizeRelV>
          </wp:anchor>
        </w:drawing>
      </w:r>
      <w:r>
        <w:t xml:space="preserve">Interventions </w:t>
      </w:r>
      <w:hyperlink r:id="rId43" w:history="1">
        <w:r w:rsidRPr="00583749">
          <w:rPr>
            <w:rStyle w:val="Lienhypertexte"/>
          </w:rPr>
          <w:t>ici</w:t>
        </w:r>
      </w:hyperlink>
      <w:r>
        <w:t xml:space="preserve"> et </w:t>
      </w:r>
      <w:hyperlink r:id="rId44" w:history="1">
        <w:r w:rsidRPr="00583749">
          <w:rPr>
            <w:rStyle w:val="Lienhypertexte"/>
          </w:rPr>
          <w:t>là</w:t>
        </w:r>
      </w:hyperlink>
      <w:r>
        <w:t xml:space="preserve"> lors des </w:t>
      </w:r>
      <w:r w:rsidRPr="00583749">
        <w:t>Portes ouvertes numériques</w:t>
      </w:r>
      <w:r>
        <w:t xml:space="preserve"> organisées par Mediapart, le 2 décembre </w:t>
      </w:r>
    </w:p>
    <w:p w14:paraId="6AAD7A30" w14:textId="77777777" w:rsidR="00BF48E3" w:rsidRDefault="00BF48E3" w:rsidP="00BF48E3"/>
    <w:p w14:paraId="1C356380" w14:textId="38ACA25F" w:rsidR="00BF48E3" w:rsidRDefault="00BF48E3" w:rsidP="00BF48E3">
      <w:r>
        <w:t xml:space="preserve">L’ensemble des interventions du Fonds et des </w:t>
      </w:r>
      <w:r w:rsidR="00FD71CB">
        <w:t>intervie</w:t>
      </w:r>
      <w:r w:rsidR="00035635">
        <w:t xml:space="preserve">ws des </w:t>
      </w:r>
      <w:r>
        <w:t xml:space="preserve">médias indépendants lauréats sont en ligne sur la </w:t>
      </w:r>
      <w:hyperlink r:id="rId45" w:history="1">
        <w:r w:rsidRPr="00681BAF">
          <w:rPr>
            <w:rStyle w:val="Lienhypertexte"/>
          </w:rPr>
          <w:t>chaîne YouTube</w:t>
        </w:r>
      </w:hyperlink>
      <w:r>
        <w:t xml:space="preserve"> du FPL. </w:t>
      </w:r>
    </w:p>
    <w:p w14:paraId="40D5676B" w14:textId="77777777" w:rsidR="00CB737E" w:rsidRPr="008B716C" w:rsidRDefault="00CB737E" w:rsidP="00D72433"/>
    <w:p w14:paraId="1EBA7E61" w14:textId="1A9FE260" w:rsidR="00E87854" w:rsidRPr="00327FF5" w:rsidRDefault="00E87854" w:rsidP="003173AB">
      <w:pPr>
        <w:pStyle w:val="Titre1"/>
        <w:numPr>
          <w:ilvl w:val="0"/>
          <w:numId w:val="3"/>
        </w:numPr>
        <w:rPr>
          <w:rFonts w:asciiTheme="minorHAnsi" w:hAnsiTheme="minorHAnsi"/>
          <w:color w:val="FE5000"/>
        </w:rPr>
      </w:pPr>
      <w:bookmarkStart w:id="17" w:name="_Toc69832698"/>
      <w:bookmarkStart w:id="18" w:name="_Toc101513645"/>
      <w:r w:rsidRPr="00327FF5">
        <w:rPr>
          <w:rFonts w:asciiTheme="minorHAnsi" w:hAnsiTheme="minorHAnsi"/>
          <w:color w:val="FE5000"/>
        </w:rPr>
        <w:t>L</w:t>
      </w:r>
      <w:r w:rsidR="00D4773D">
        <w:rPr>
          <w:rFonts w:asciiTheme="minorHAnsi" w:hAnsiTheme="minorHAnsi"/>
          <w:color w:val="FE5000"/>
        </w:rPr>
        <w:t>ES PROJETS SÉLECTIONNÉS PAR LE FPL</w:t>
      </w:r>
      <w:bookmarkEnd w:id="17"/>
      <w:r w:rsidR="00D4773D">
        <w:rPr>
          <w:rFonts w:asciiTheme="minorHAnsi" w:hAnsiTheme="minorHAnsi"/>
          <w:color w:val="FE5000"/>
        </w:rPr>
        <w:t xml:space="preserve"> EN 2021</w:t>
      </w:r>
      <w:bookmarkEnd w:id="18"/>
    </w:p>
    <w:p w14:paraId="707F9A0B" w14:textId="4BFC7825" w:rsidR="00E87854" w:rsidRPr="008B716C" w:rsidRDefault="00E87854" w:rsidP="00D72433"/>
    <w:p w14:paraId="40DDB93C" w14:textId="6677E41B" w:rsidR="00E06834" w:rsidRPr="00444DEA" w:rsidRDefault="00E06834" w:rsidP="002C354A">
      <w:pPr>
        <w:ind w:left="-5" w:firstLine="365"/>
        <w:rPr>
          <w:color w:val="000000" w:themeColor="text1"/>
        </w:rPr>
      </w:pPr>
      <w:r w:rsidRPr="00444DEA">
        <w:rPr>
          <w:color w:val="000000" w:themeColor="text1"/>
        </w:rPr>
        <w:t xml:space="preserve">En </w:t>
      </w:r>
      <w:r w:rsidR="00444DEA">
        <w:rPr>
          <w:color w:val="000000" w:themeColor="text1"/>
        </w:rPr>
        <w:t xml:space="preserve">mars </w:t>
      </w:r>
      <w:r w:rsidRPr="00444DEA">
        <w:rPr>
          <w:color w:val="000000" w:themeColor="text1"/>
        </w:rPr>
        <w:t>2021, le FPL a lancé un deuxième appel à projets d’une dotation globale de 71</w:t>
      </w:r>
      <w:r w:rsidR="00B95634">
        <w:rPr>
          <w:color w:val="000000" w:themeColor="text1"/>
        </w:rPr>
        <w:t>.</w:t>
      </w:r>
      <w:r w:rsidRPr="00444DEA">
        <w:rPr>
          <w:color w:val="000000" w:themeColor="text1"/>
        </w:rPr>
        <w:t xml:space="preserve">000 €. A l’issue de l’instruction des vingt candidatures et des auditions menées par les experts du conseil stratégique, le Fonds a retenu les projets de quatre médias indépendants : </w:t>
      </w:r>
      <w:proofErr w:type="spellStart"/>
      <w:r w:rsidRPr="00444DEA">
        <w:rPr>
          <w:color w:val="000000" w:themeColor="text1"/>
        </w:rPr>
        <w:t>Disclose</w:t>
      </w:r>
      <w:proofErr w:type="spellEnd"/>
      <w:r w:rsidRPr="00444DEA">
        <w:rPr>
          <w:color w:val="000000" w:themeColor="text1"/>
        </w:rPr>
        <w:t xml:space="preserve">, Le Poulpe, Le Ravi et Radio Parleur. </w:t>
      </w:r>
    </w:p>
    <w:p w14:paraId="76E2B0C1" w14:textId="77777777" w:rsidR="00E06834" w:rsidRPr="00444DEA" w:rsidRDefault="00E06834" w:rsidP="00E06834">
      <w:pPr>
        <w:ind w:left="-5"/>
        <w:rPr>
          <w:color w:val="000000" w:themeColor="text1"/>
        </w:rPr>
      </w:pPr>
    </w:p>
    <w:p w14:paraId="15180BE4" w14:textId="77777777" w:rsidR="00E06834" w:rsidRPr="00444DEA" w:rsidRDefault="00E06834" w:rsidP="00E06834">
      <w:pPr>
        <w:ind w:left="-5"/>
        <w:rPr>
          <w:color w:val="000000" w:themeColor="text1"/>
        </w:rPr>
      </w:pPr>
      <w:r w:rsidRPr="00444DEA">
        <w:rPr>
          <w:color w:val="000000" w:themeColor="text1"/>
        </w:rPr>
        <w:t xml:space="preserve">Le Fonds a été sensible à la situation des médias fragilisés par la crise sanitaire depuis 2020. </w:t>
      </w:r>
    </w:p>
    <w:p w14:paraId="6D873EF0" w14:textId="5D3384C4" w:rsidR="007E74F5" w:rsidRDefault="00E06834" w:rsidP="007E74F5">
      <w:pPr>
        <w:ind w:left="-5"/>
        <w:rPr>
          <w:color w:val="000000" w:themeColor="text1"/>
        </w:rPr>
      </w:pPr>
      <w:r w:rsidRPr="00444DEA">
        <w:rPr>
          <w:color w:val="000000" w:themeColor="text1"/>
        </w:rPr>
        <w:lastRenderedPageBreak/>
        <w:t xml:space="preserve">Ces médias lauréats fonctionnent uniquement grâce aux abonnements ou aux dons, ils ne font pas appel à la publicité. </w:t>
      </w:r>
    </w:p>
    <w:p w14:paraId="1C79386F" w14:textId="7176BD02" w:rsidR="0090012F" w:rsidRDefault="0090012F" w:rsidP="007E74F5">
      <w:pPr>
        <w:ind w:left="-5"/>
        <w:rPr>
          <w:color w:val="000000" w:themeColor="text1"/>
        </w:rPr>
      </w:pPr>
    </w:p>
    <w:p w14:paraId="733DE8E3" w14:textId="25B7FDC1" w:rsidR="0090012F" w:rsidRPr="00CF51FF" w:rsidRDefault="0090012F" w:rsidP="003173AB">
      <w:pPr>
        <w:pStyle w:val="Titre2"/>
        <w:numPr>
          <w:ilvl w:val="0"/>
          <w:numId w:val="13"/>
        </w:numPr>
        <w:rPr>
          <w:rFonts w:asciiTheme="minorHAnsi" w:hAnsiTheme="minorHAnsi"/>
          <w:color w:val="FE5000"/>
        </w:rPr>
      </w:pPr>
      <w:bookmarkStart w:id="19" w:name="_Toc101513646"/>
      <w:r w:rsidRPr="00327FF5">
        <w:rPr>
          <w:rFonts w:asciiTheme="minorHAnsi" w:hAnsiTheme="minorHAnsi"/>
          <w:color w:val="FE5000"/>
        </w:rPr>
        <w:t>L</w:t>
      </w:r>
      <w:r>
        <w:rPr>
          <w:rFonts w:asciiTheme="minorHAnsi" w:hAnsiTheme="minorHAnsi"/>
          <w:color w:val="FE5000"/>
        </w:rPr>
        <w:t>E POULPE</w:t>
      </w:r>
      <w:r w:rsidR="000C2321">
        <w:rPr>
          <w:rFonts w:asciiTheme="minorHAnsi" w:hAnsiTheme="minorHAnsi"/>
          <w:color w:val="FE5000"/>
        </w:rPr>
        <w:t xml:space="preserve"> : </w:t>
      </w:r>
      <w:r w:rsidR="00CF51FF">
        <w:rPr>
          <w:rFonts w:asciiTheme="minorHAnsi" w:hAnsiTheme="minorHAnsi"/>
          <w:color w:val="FE5000"/>
        </w:rPr>
        <w:t>AMÉLIORER L’OUTIL DE GESTION DES ABONNÉS</w:t>
      </w:r>
      <w:bookmarkEnd w:id="19"/>
      <w:r w:rsidR="00CF51FF">
        <w:rPr>
          <w:rFonts w:asciiTheme="minorHAnsi" w:hAnsiTheme="minorHAnsi"/>
          <w:color w:val="FE5000"/>
        </w:rPr>
        <w:t xml:space="preserve"> </w:t>
      </w:r>
    </w:p>
    <w:p w14:paraId="41235BC1" w14:textId="75DA56BF" w:rsidR="002C354A" w:rsidRDefault="002C354A" w:rsidP="002C354A">
      <w:pPr>
        <w:ind w:left="-5"/>
        <w:rPr>
          <w:color w:val="000000" w:themeColor="text1"/>
        </w:rPr>
      </w:pPr>
      <w:r>
        <w:rPr>
          <w:noProof/>
        </w:rPr>
        <w:drawing>
          <wp:anchor distT="0" distB="0" distL="114300" distR="114300" simplePos="0" relativeHeight="251664384" behindDoc="0" locked="0" layoutInCell="1" allowOverlap="1" wp14:anchorId="4FE8AC04" wp14:editId="7037C1A8">
            <wp:simplePos x="0" y="0"/>
            <wp:positionH relativeFrom="column">
              <wp:posOffset>-5080</wp:posOffset>
            </wp:positionH>
            <wp:positionV relativeFrom="paragraph">
              <wp:posOffset>184150</wp:posOffset>
            </wp:positionV>
            <wp:extent cx="1922780" cy="525145"/>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22780" cy="525145"/>
                    </a:xfrm>
                    <a:prstGeom prst="rect">
                      <a:avLst/>
                    </a:prstGeom>
                  </pic:spPr>
                </pic:pic>
              </a:graphicData>
            </a:graphic>
            <wp14:sizeRelH relativeFrom="page">
              <wp14:pctWidth>0</wp14:pctWidth>
            </wp14:sizeRelH>
            <wp14:sizeRelV relativeFrom="page">
              <wp14:pctHeight>0</wp14:pctHeight>
            </wp14:sizeRelV>
          </wp:anchor>
        </w:drawing>
      </w:r>
    </w:p>
    <w:p w14:paraId="0F59F545" w14:textId="77777777" w:rsidR="00600980" w:rsidRDefault="00A52077" w:rsidP="002C354A">
      <w:hyperlink r:id="rId47" w:history="1">
        <w:r w:rsidR="00E06834" w:rsidRPr="00C67E42">
          <w:rPr>
            <w:rStyle w:val="Lienhypertexte"/>
          </w:rPr>
          <w:t>Le Poulpe</w:t>
        </w:r>
      </w:hyperlink>
      <w:r w:rsidR="00E06834">
        <w:t>, journal d’investigation sur internet consacré à l‘information en Normandie</w:t>
      </w:r>
      <w:r w:rsidR="002C354A">
        <w:t xml:space="preserve"> </w:t>
      </w:r>
      <w:r w:rsidR="00E06834">
        <w:t>et ses grandes villes depuis 2018</w:t>
      </w:r>
      <w:r w:rsidR="00264E99">
        <w:t>. Il</w:t>
      </w:r>
      <w:r w:rsidR="00E06834">
        <w:t xml:space="preserve"> </w:t>
      </w:r>
      <w:r w:rsidR="00C51E3E">
        <w:t xml:space="preserve">a </w:t>
      </w:r>
      <w:r w:rsidR="00E06834">
        <w:t>obt</w:t>
      </w:r>
      <w:r w:rsidR="00C51E3E">
        <w:t>enu</w:t>
      </w:r>
      <w:r w:rsidR="00E06834">
        <w:t xml:space="preserve"> le soutien du FPL à hauteur de 20</w:t>
      </w:r>
      <w:r w:rsidR="00444DEA">
        <w:t>.</w:t>
      </w:r>
      <w:r w:rsidR="00E06834">
        <w:t xml:space="preserve">000 </w:t>
      </w:r>
      <w:r w:rsidR="00444DEA">
        <w:t>€</w:t>
      </w:r>
      <w:r w:rsidR="002C354A">
        <w:t xml:space="preserve"> </w:t>
      </w:r>
      <w:r w:rsidR="00E06834">
        <w:t>pour son projet visant à augmenter le nombre d’abonnés pour permettre de s’implanter durablement dans le paysage médiatique</w:t>
      </w:r>
      <w:r w:rsidR="00CF51FF">
        <w:t xml:space="preserve">, grâce à la refonte de l’outil de paiement des abonnements et de gestion des abonnés. </w:t>
      </w:r>
    </w:p>
    <w:p w14:paraId="201CE991" w14:textId="77777777" w:rsidR="00600980" w:rsidRDefault="00600980" w:rsidP="002C354A"/>
    <w:p w14:paraId="6106F6CA" w14:textId="09230900" w:rsidR="00E06834" w:rsidRDefault="00E06834" w:rsidP="002C354A">
      <w:r>
        <w:t xml:space="preserve">Accessible sur abonnement, ce média pure </w:t>
      </w:r>
      <w:proofErr w:type="spellStart"/>
      <w:r>
        <w:t>player</w:t>
      </w:r>
      <w:proofErr w:type="spellEnd"/>
      <w:r>
        <w:t xml:space="preserve"> est spécialisé dans l’enquête journalistique,</w:t>
      </w:r>
      <w:r w:rsidRPr="00507EEE">
        <w:t xml:space="preserve"> le décryptage de l’actualité locale et régionale</w:t>
      </w:r>
      <w:r>
        <w:t xml:space="preserve"> et propose des reportages, interviews et portraits au long cours. </w:t>
      </w:r>
    </w:p>
    <w:p w14:paraId="68765192" w14:textId="77777777" w:rsidR="007A2E40" w:rsidRDefault="007A2E40" w:rsidP="002C354A"/>
    <w:p w14:paraId="1A33DB25" w14:textId="05B991F3" w:rsidR="00DA59FE" w:rsidRPr="0090012F" w:rsidRDefault="0090012F" w:rsidP="003173AB">
      <w:pPr>
        <w:pStyle w:val="Titre2"/>
        <w:numPr>
          <w:ilvl w:val="0"/>
          <w:numId w:val="13"/>
        </w:numPr>
        <w:rPr>
          <w:rFonts w:asciiTheme="minorHAnsi" w:hAnsiTheme="minorHAnsi"/>
          <w:color w:val="FE5000"/>
        </w:rPr>
      </w:pPr>
      <w:bookmarkStart w:id="20" w:name="_Toc101513647"/>
      <w:r>
        <w:rPr>
          <w:rFonts w:asciiTheme="minorHAnsi" w:hAnsiTheme="minorHAnsi"/>
          <w:color w:val="FE5000"/>
        </w:rPr>
        <w:t>DISCLOSE</w:t>
      </w:r>
      <w:r w:rsidR="000B1BD4">
        <w:rPr>
          <w:rFonts w:asciiTheme="minorHAnsi" w:hAnsiTheme="minorHAnsi"/>
          <w:color w:val="FE5000"/>
        </w:rPr>
        <w:t xml:space="preserve"> : </w:t>
      </w:r>
      <w:r w:rsidR="000C2321">
        <w:rPr>
          <w:rFonts w:asciiTheme="minorHAnsi" w:hAnsiTheme="minorHAnsi"/>
          <w:color w:val="FE5000"/>
        </w:rPr>
        <w:t xml:space="preserve"> D</w:t>
      </w:r>
      <w:r w:rsidR="004C2C87">
        <w:rPr>
          <w:rFonts w:asciiTheme="minorHAnsi" w:hAnsiTheme="minorHAnsi"/>
          <w:color w:val="FE5000"/>
        </w:rPr>
        <w:t>ES D</w:t>
      </w:r>
      <w:r w:rsidR="00CF51FF">
        <w:rPr>
          <w:rFonts w:asciiTheme="minorHAnsi" w:hAnsiTheme="minorHAnsi"/>
          <w:color w:val="FE5000"/>
        </w:rPr>
        <w:t>ÉVELOPPE</w:t>
      </w:r>
      <w:r w:rsidR="004C2C87">
        <w:rPr>
          <w:rFonts w:asciiTheme="minorHAnsi" w:hAnsiTheme="minorHAnsi"/>
          <w:color w:val="FE5000"/>
        </w:rPr>
        <w:t xml:space="preserve">MENTS </w:t>
      </w:r>
      <w:r w:rsidR="00D445F3">
        <w:rPr>
          <w:rFonts w:asciiTheme="minorHAnsi" w:hAnsiTheme="minorHAnsi"/>
          <w:color w:val="FE5000"/>
        </w:rPr>
        <w:t>É</w:t>
      </w:r>
      <w:r w:rsidR="004C2C87">
        <w:rPr>
          <w:rFonts w:asciiTheme="minorHAnsi" w:hAnsiTheme="minorHAnsi"/>
          <w:color w:val="FE5000"/>
        </w:rPr>
        <w:t>DITORIAUX ET TECHNIQUES POUR RENFORCER LE MEMBERSHIP</w:t>
      </w:r>
      <w:bookmarkEnd w:id="20"/>
    </w:p>
    <w:p w14:paraId="2C63885D" w14:textId="4CD463E0" w:rsidR="0090012F" w:rsidRDefault="0090012F" w:rsidP="0090012F">
      <w:pPr>
        <w:ind w:left="360"/>
      </w:pPr>
    </w:p>
    <w:p w14:paraId="7C4F666B" w14:textId="0B08721A" w:rsidR="00600980" w:rsidRDefault="00600980" w:rsidP="00444DEA">
      <w:r>
        <w:rPr>
          <w:noProof/>
        </w:rPr>
        <w:drawing>
          <wp:anchor distT="0" distB="0" distL="114300" distR="114300" simplePos="0" relativeHeight="251662336" behindDoc="0" locked="0" layoutInCell="1" allowOverlap="1" wp14:anchorId="11AB0935" wp14:editId="4EDCDDF4">
            <wp:simplePos x="0" y="0"/>
            <wp:positionH relativeFrom="column">
              <wp:posOffset>4147723</wp:posOffset>
            </wp:positionH>
            <wp:positionV relativeFrom="paragraph">
              <wp:posOffset>47283</wp:posOffset>
            </wp:positionV>
            <wp:extent cx="1465580" cy="794385"/>
            <wp:effectExtent l="0" t="0" r="0" b="571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8">
                      <a:extLst>
                        <a:ext uri="{28A0092B-C50C-407E-A947-70E740481C1C}">
                          <a14:useLocalDpi xmlns:a14="http://schemas.microsoft.com/office/drawing/2010/main" val="0"/>
                        </a:ext>
                      </a:extLst>
                    </a:blip>
                    <a:stretch>
                      <a:fillRect/>
                    </a:stretch>
                  </pic:blipFill>
                  <pic:spPr>
                    <a:xfrm>
                      <a:off x="0" y="0"/>
                      <a:ext cx="1465580" cy="794385"/>
                    </a:xfrm>
                    <a:prstGeom prst="rect">
                      <a:avLst/>
                    </a:prstGeom>
                  </pic:spPr>
                </pic:pic>
              </a:graphicData>
            </a:graphic>
            <wp14:sizeRelH relativeFrom="page">
              <wp14:pctWidth>0</wp14:pctWidth>
            </wp14:sizeRelH>
            <wp14:sizeRelV relativeFrom="page">
              <wp14:pctHeight>0</wp14:pctHeight>
            </wp14:sizeRelV>
          </wp:anchor>
        </w:drawing>
      </w:r>
      <w:r w:rsidR="00E06834">
        <w:t xml:space="preserve">Le FPL </w:t>
      </w:r>
      <w:r w:rsidR="00C51E3E">
        <w:t>a également accordé</w:t>
      </w:r>
      <w:r w:rsidR="00E06834">
        <w:t xml:space="preserve"> une aide financière de 17</w:t>
      </w:r>
      <w:r w:rsidR="00444DEA">
        <w:t>.</w:t>
      </w:r>
      <w:r w:rsidR="00E06834">
        <w:t xml:space="preserve">000 </w:t>
      </w:r>
      <w:r w:rsidR="00444DEA">
        <w:t>€</w:t>
      </w:r>
      <w:r w:rsidR="00E06834">
        <w:t xml:space="preserve"> au média </w:t>
      </w:r>
      <w:hyperlink r:id="rId49" w:history="1">
        <w:proofErr w:type="spellStart"/>
        <w:r w:rsidR="00E06834" w:rsidRPr="00053273">
          <w:rPr>
            <w:rStyle w:val="Lienhypertexte"/>
          </w:rPr>
          <w:t>Disclose</w:t>
        </w:r>
        <w:proofErr w:type="spellEnd"/>
      </w:hyperlink>
      <w:r w:rsidR="00444DEA">
        <w:rPr>
          <w:rStyle w:val="Lienhypertexte"/>
        </w:rPr>
        <w:t xml:space="preserve"> </w:t>
      </w:r>
      <w:r w:rsidR="00E06834">
        <w:t>pour son projet nécessitant des dév</w:t>
      </w:r>
      <w:r w:rsidR="00E06834" w:rsidRPr="00764F28">
        <w:t>eloppements</w:t>
      </w:r>
      <w:r w:rsidR="00E06834">
        <w:t xml:space="preserve"> </w:t>
      </w:r>
      <w:r w:rsidR="00E06834" w:rsidRPr="00764F28">
        <w:t xml:space="preserve">techniques </w:t>
      </w:r>
      <w:r w:rsidR="00E06834">
        <w:t xml:space="preserve">sur la newsletter </w:t>
      </w:r>
      <w:r w:rsidR="00E06834" w:rsidRPr="00764F28">
        <w:t xml:space="preserve">et commerciaux </w:t>
      </w:r>
      <w:r w:rsidR="00E06834">
        <w:t xml:space="preserve">sur la gestion de la base donateurs </w:t>
      </w:r>
      <w:r w:rsidR="00E06834" w:rsidRPr="00764F28">
        <w:t xml:space="preserve">afin de renforcer le </w:t>
      </w:r>
      <w:proofErr w:type="spellStart"/>
      <w:r w:rsidR="00E06834" w:rsidRPr="00764F28">
        <w:t>membership</w:t>
      </w:r>
      <w:proofErr w:type="spellEnd"/>
      <w:r w:rsidR="00E06834">
        <w:t xml:space="preserve">. </w:t>
      </w:r>
    </w:p>
    <w:p w14:paraId="152CD5F2" w14:textId="77777777" w:rsidR="00600980" w:rsidRDefault="00600980" w:rsidP="00444DEA"/>
    <w:p w14:paraId="3D37FC54" w14:textId="0D190DA3" w:rsidR="00E06834" w:rsidRPr="00053273" w:rsidRDefault="00E06834" w:rsidP="00444DEA">
      <w:proofErr w:type="spellStart"/>
      <w:r>
        <w:t>Disclose</w:t>
      </w:r>
      <w:proofErr w:type="spellEnd"/>
      <w:r>
        <w:t xml:space="preserve"> est un média en ligne né en 2018 qui </w:t>
      </w:r>
      <w:r w:rsidRPr="00053273">
        <w:t>mène des enquêtes au long cours sur des sujets d’intérêt public</w:t>
      </w:r>
      <w:r>
        <w:t xml:space="preserve"> à forts enjeux sociaux</w:t>
      </w:r>
      <w:r w:rsidRPr="00053273">
        <w:t xml:space="preserve">. Sans actionnaires, </w:t>
      </w:r>
      <w:r w:rsidR="00DA59FE">
        <w:t>il</w:t>
      </w:r>
      <w:r>
        <w:t xml:space="preserve"> est en accès libre</w:t>
      </w:r>
      <w:r w:rsidR="00C51E3E">
        <w:t>.</w:t>
      </w:r>
    </w:p>
    <w:p w14:paraId="27D7E7FA" w14:textId="230DFEF6" w:rsidR="00E06834" w:rsidRDefault="00E06834" w:rsidP="00E06834">
      <w:pPr>
        <w:spacing w:line="259" w:lineRule="auto"/>
      </w:pPr>
    </w:p>
    <w:p w14:paraId="78FA65A7" w14:textId="7630B3B7" w:rsidR="0090012F" w:rsidRPr="00CB737E" w:rsidRDefault="0090012F" w:rsidP="003173AB">
      <w:pPr>
        <w:pStyle w:val="Titre2"/>
        <w:numPr>
          <w:ilvl w:val="0"/>
          <w:numId w:val="13"/>
        </w:numPr>
        <w:rPr>
          <w:rFonts w:asciiTheme="minorHAnsi" w:hAnsiTheme="minorHAnsi"/>
          <w:color w:val="FE5000"/>
        </w:rPr>
      </w:pPr>
      <w:bookmarkStart w:id="21" w:name="_Toc101513648"/>
      <w:r>
        <w:rPr>
          <w:rFonts w:asciiTheme="minorHAnsi" w:hAnsiTheme="minorHAnsi"/>
          <w:color w:val="FE5000"/>
        </w:rPr>
        <w:t>LE RAVI</w:t>
      </w:r>
      <w:r w:rsidR="000B1BD4">
        <w:rPr>
          <w:rFonts w:asciiTheme="minorHAnsi" w:hAnsiTheme="minorHAnsi"/>
          <w:color w:val="FE5000"/>
        </w:rPr>
        <w:t> : L’ACCOMPAGNEMENT VERS SA TRANSITION NUMÉRIQUE</w:t>
      </w:r>
      <w:bookmarkEnd w:id="21"/>
    </w:p>
    <w:p w14:paraId="7029D498" w14:textId="7AE10197" w:rsidR="00DA59FE" w:rsidRDefault="002C354A" w:rsidP="00E06834">
      <w:pPr>
        <w:spacing w:line="259" w:lineRule="auto"/>
      </w:pPr>
      <w:r>
        <w:rPr>
          <w:noProof/>
        </w:rPr>
        <w:drawing>
          <wp:anchor distT="0" distB="0" distL="114300" distR="114300" simplePos="0" relativeHeight="251665408" behindDoc="0" locked="0" layoutInCell="1" allowOverlap="1" wp14:anchorId="76939642" wp14:editId="31DA78BC">
            <wp:simplePos x="0" y="0"/>
            <wp:positionH relativeFrom="column">
              <wp:posOffset>-5080</wp:posOffset>
            </wp:positionH>
            <wp:positionV relativeFrom="paragraph">
              <wp:posOffset>169887</wp:posOffset>
            </wp:positionV>
            <wp:extent cx="1731010" cy="70104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31010" cy="701040"/>
                    </a:xfrm>
                    <a:prstGeom prst="rect">
                      <a:avLst/>
                    </a:prstGeom>
                  </pic:spPr>
                </pic:pic>
              </a:graphicData>
            </a:graphic>
            <wp14:sizeRelH relativeFrom="page">
              <wp14:pctWidth>0</wp14:pctWidth>
            </wp14:sizeRelH>
            <wp14:sizeRelV relativeFrom="page">
              <wp14:pctHeight>0</wp14:pctHeight>
            </wp14:sizeRelV>
          </wp:anchor>
        </w:drawing>
      </w:r>
    </w:p>
    <w:p w14:paraId="65EF7D30" w14:textId="25568C4F" w:rsidR="00600980" w:rsidRDefault="00E06834" w:rsidP="00444DEA">
      <w:r>
        <w:t>Un soutien de 17</w:t>
      </w:r>
      <w:r w:rsidR="00444DEA">
        <w:t>.</w:t>
      </w:r>
      <w:r>
        <w:t xml:space="preserve">000 </w:t>
      </w:r>
      <w:r w:rsidR="00444DEA">
        <w:t xml:space="preserve">€ </w:t>
      </w:r>
      <w:r w:rsidR="00C51E3E">
        <w:t>a été attribué</w:t>
      </w:r>
      <w:r>
        <w:t xml:space="preserve"> au média </w:t>
      </w:r>
      <w:hyperlink r:id="rId51" w:history="1">
        <w:r w:rsidRPr="00444DEA">
          <w:rPr>
            <w:rStyle w:val="Lienhypertexte"/>
          </w:rPr>
          <w:t>Le Ravi</w:t>
        </w:r>
      </w:hyperlink>
      <w:r>
        <w:t xml:space="preserve"> pour l’accompagner dans sa</w:t>
      </w:r>
      <w:r w:rsidR="00444DEA">
        <w:t xml:space="preserve"> </w:t>
      </w:r>
      <w:r>
        <w:t xml:space="preserve">transition numérique. Spécialisé dans l’investigation régionale depuis 2004, </w:t>
      </w:r>
      <w:r w:rsidRPr="00DA59FE">
        <w:t>Le Ravi</w:t>
      </w:r>
      <w:r>
        <w:t xml:space="preserve"> est un </w:t>
      </w:r>
      <w:r w:rsidRPr="00727FBD">
        <w:t xml:space="preserve">mensuel diffusé dans le réseau presse en Provence-Alpes-Côte d’Azur dont les contenus sont disponibles en ligne. </w:t>
      </w:r>
    </w:p>
    <w:p w14:paraId="20EB23E9" w14:textId="3B0FBDC2" w:rsidR="00E06834" w:rsidRPr="00727FBD" w:rsidRDefault="00E06834" w:rsidP="00444DEA">
      <w:r w:rsidRPr="00727FBD">
        <w:t>C’est aussi un journal citoyen investi dans l’éducation aux médias et les quartiers populaires.</w:t>
      </w:r>
    </w:p>
    <w:p w14:paraId="77CD5D0F" w14:textId="533233B6" w:rsidR="00E06834" w:rsidRDefault="00E06834" w:rsidP="00E06834">
      <w:pPr>
        <w:spacing w:line="259" w:lineRule="auto"/>
      </w:pPr>
    </w:p>
    <w:p w14:paraId="1364274D" w14:textId="4BF12145" w:rsidR="0090012F" w:rsidRPr="00CB737E" w:rsidRDefault="00600980" w:rsidP="003173AB">
      <w:pPr>
        <w:pStyle w:val="Titre2"/>
        <w:numPr>
          <w:ilvl w:val="0"/>
          <w:numId w:val="13"/>
        </w:numPr>
        <w:rPr>
          <w:rFonts w:asciiTheme="minorHAnsi" w:hAnsiTheme="minorHAnsi"/>
          <w:color w:val="FE5000"/>
        </w:rPr>
      </w:pPr>
      <w:bookmarkStart w:id="22" w:name="_Toc101513649"/>
      <w:r>
        <w:rPr>
          <w:noProof/>
        </w:rPr>
        <w:drawing>
          <wp:anchor distT="0" distB="0" distL="114300" distR="114300" simplePos="0" relativeHeight="251693056" behindDoc="0" locked="0" layoutInCell="1" allowOverlap="1" wp14:anchorId="0EA249C5" wp14:editId="1983CE33">
            <wp:simplePos x="0" y="0"/>
            <wp:positionH relativeFrom="column">
              <wp:posOffset>4150067</wp:posOffset>
            </wp:positionH>
            <wp:positionV relativeFrom="paragraph">
              <wp:posOffset>208378</wp:posOffset>
            </wp:positionV>
            <wp:extent cx="1488440" cy="999490"/>
            <wp:effectExtent l="0" t="0" r="0" b="381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2">
                      <a:extLst>
                        <a:ext uri="{28A0092B-C50C-407E-A947-70E740481C1C}">
                          <a14:useLocalDpi xmlns:a14="http://schemas.microsoft.com/office/drawing/2010/main" val="0"/>
                        </a:ext>
                      </a:extLst>
                    </a:blip>
                    <a:stretch>
                      <a:fillRect/>
                    </a:stretch>
                  </pic:blipFill>
                  <pic:spPr>
                    <a:xfrm>
                      <a:off x="0" y="0"/>
                      <a:ext cx="1488440" cy="999490"/>
                    </a:xfrm>
                    <a:prstGeom prst="rect">
                      <a:avLst/>
                    </a:prstGeom>
                  </pic:spPr>
                </pic:pic>
              </a:graphicData>
            </a:graphic>
            <wp14:sizeRelH relativeFrom="page">
              <wp14:pctWidth>0</wp14:pctWidth>
            </wp14:sizeRelH>
            <wp14:sizeRelV relativeFrom="page">
              <wp14:pctHeight>0</wp14:pctHeight>
            </wp14:sizeRelV>
          </wp:anchor>
        </w:drawing>
      </w:r>
      <w:r w:rsidR="0090012F">
        <w:rPr>
          <w:rFonts w:asciiTheme="minorHAnsi" w:hAnsiTheme="minorHAnsi"/>
          <w:color w:val="FE5000"/>
        </w:rPr>
        <w:t>RADIO PARLEUR</w:t>
      </w:r>
      <w:r w:rsidR="000B1BD4">
        <w:rPr>
          <w:rFonts w:asciiTheme="minorHAnsi" w:hAnsiTheme="minorHAnsi"/>
          <w:color w:val="FE5000"/>
        </w:rPr>
        <w:t xml:space="preserve"> : DES PODCAST DÉDIÉS AUX </w:t>
      </w:r>
      <w:r w:rsidR="00FB0B9F">
        <w:rPr>
          <w:rFonts w:asciiTheme="minorHAnsi" w:hAnsiTheme="minorHAnsi"/>
          <w:color w:val="FE5000"/>
        </w:rPr>
        <w:t xml:space="preserve">LUTTES EN </w:t>
      </w:r>
      <w:r w:rsidR="000B1BD4">
        <w:rPr>
          <w:rFonts w:asciiTheme="minorHAnsi" w:hAnsiTheme="minorHAnsi"/>
          <w:color w:val="FE5000"/>
        </w:rPr>
        <w:t>SÉRIES</w:t>
      </w:r>
      <w:bookmarkEnd w:id="22"/>
      <w:r w:rsidR="00BE655D">
        <w:rPr>
          <w:rFonts w:asciiTheme="minorHAnsi" w:hAnsiTheme="minorHAnsi"/>
          <w:color w:val="FE5000"/>
        </w:rPr>
        <w:t xml:space="preserve"> </w:t>
      </w:r>
    </w:p>
    <w:p w14:paraId="5622FB16" w14:textId="766641A4" w:rsidR="002C354A" w:rsidRDefault="002C354A" w:rsidP="007E74F5">
      <w:pPr>
        <w:spacing w:line="259" w:lineRule="auto"/>
      </w:pPr>
    </w:p>
    <w:p w14:paraId="42AF93AC" w14:textId="77777777" w:rsidR="00600980" w:rsidRDefault="00A52077" w:rsidP="002C354A">
      <w:hyperlink r:id="rId53" w:history="1">
        <w:r w:rsidR="00E06834" w:rsidRPr="00B532B7">
          <w:rPr>
            <w:rStyle w:val="Lienhypertexte"/>
          </w:rPr>
          <w:t>Radio Parleur</w:t>
        </w:r>
      </w:hyperlink>
      <w:r w:rsidR="00E06834" w:rsidRPr="002C354A">
        <w:rPr>
          <w:i/>
          <w:iCs/>
        </w:rPr>
        <w:t xml:space="preserve"> </w:t>
      </w:r>
      <w:r w:rsidR="00C51E3E" w:rsidRPr="00C51E3E">
        <w:t>a</w:t>
      </w:r>
      <w:r w:rsidR="00C51E3E">
        <w:t xml:space="preserve"> </w:t>
      </w:r>
      <w:r w:rsidR="00E06834" w:rsidRPr="00C51E3E">
        <w:t>bénéfici</w:t>
      </w:r>
      <w:r w:rsidR="00C51E3E">
        <w:t>é</w:t>
      </w:r>
      <w:r w:rsidR="00E06834">
        <w:t xml:space="preserve"> du soutien du FPL, à hauteur de</w:t>
      </w:r>
      <w:r w:rsidR="002C354A">
        <w:t xml:space="preserve"> </w:t>
      </w:r>
      <w:r w:rsidR="00E06834">
        <w:t>17</w:t>
      </w:r>
      <w:r w:rsidR="00444DEA">
        <w:t>.</w:t>
      </w:r>
      <w:r w:rsidR="00E06834">
        <w:t xml:space="preserve">000 </w:t>
      </w:r>
      <w:r w:rsidR="00444DEA">
        <w:t>€</w:t>
      </w:r>
      <w:r w:rsidR="00E06834">
        <w:t xml:space="preserve"> pour</w:t>
      </w:r>
      <w:r w:rsidR="00444DEA">
        <w:t xml:space="preserve"> </w:t>
      </w:r>
      <w:r w:rsidR="00E06834" w:rsidRPr="002033C0">
        <w:t>d</w:t>
      </w:r>
      <w:r w:rsidR="00E06834">
        <w:t>é</w:t>
      </w:r>
      <w:r w:rsidR="00E06834" w:rsidRPr="002033C0">
        <w:t>velopper un nouveau format</w:t>
      </w:r>
      <w:r w:rsidR="00E06834">
        <w:t xml:space="preserve"> : </w:t>
      </w:r>
      <w:proofErr w:type="gramStart"/>
      <w:r w:rsidR="00E06834">
        <w:t xml:space="preserve">des </w:t>
      </w:r>
      <w:r w:rsidR="00E06834" w:rsidRPr="002033C0">
        <w:t>podcast</w:t>
      </w:r>
      <w:r w:rsidR="002C354A">
        <w:t xml:space="preserve"> </w:t>
      </w:r>
      <w:r w:rsidR="00E06834" w:rsidRPr="002033C0">
        <w:t>d</w:t>
      </w:r>
      <w:r w:rsidR="00E06834">
        <w:t>édiés</w:t>
      </w:r>
      <w:proofErr w:type="gramEnd"/>
      <w:r w:rsidR="00E06834">
        <w:t xml:space="preserve"> </w:t>
      </w:r>
      <w:r w:rsidR="00E06834" w:rsidRPr="002033C0">
        <w:t>aux s</w:t>
      </w:r>
      <w:r w:rsidR="00E06834">
        <w:t>é</w:t>
      </w:r>
      <w:r w:rsidR="00E06834" w:rsidRPr="002033C0">
        <w:t>ries journalistiques</w:t>
      </w:r>
      <w:r w:rsidR="00E06834">
        <w:t xml:space="preserve"> </w:t>
      </w:r>
      <w:r w:rsidR="00E06834" w:rsidRPr="002033C0">
        <w:t xml:space="preserve">narratives et </w:t>
      </w:r>
      <w:r w:rsidR="00E06834">
        <w:t>à</w:t>
      </w:r>
      <w:r w:rsidR="00E06834" w:rsidRPr="002033C0">
        <w:t xml:space="preserve"> l’enqu</w:t>
      </w:r>
      <w:r w:rsidR="00E06834">
        <w:t>ê</w:t>
      </w:r>
      <w:r w:rsidR="00E06834" w:rsidRPr="002033C0">
        <w:t>te</w:t>
      </w:r>
      <w:r w:rsidR="00E06834">
        <w:t xml:space="preserve">. </w:t>
      </w:r>
    </w:p>
    <w:p w14:paraId="5E8772B3" w14:textId="77777777" w:rsidR="00600980" w:rsidRDefault="00600980" w:rsidP="002C354A"/>
    <w:p w14:paraId="77A1968A" w14:textId="7C963518" w:rsidR="00BE655D" w:rsidRPr="00600980" w:rsidRDefault="00E06834" w:rsidP="00600980">
      <w:pPr>
        <w:rPr>
          <w:rFonts w:ascii="Times New Roman" w:eastAsia="Times New Roman" w:hAnsi="Times New Roman" w:cs="Times New Roman"/>
        </w:rPr>
      </w:pPr>
      <w:r>
        <w:t xml:space="preserve">Ce média indépendant, né en 2016, est en accès libre et spécialisé dans la couverture des luttes sociales, féministes, antiracistes, migratoires et écologiques.  </w:t>
      </w:r>
    </w:p>
    <w:p w14:paraId="623F34AB" w14:textId="78299F37" w:rsidR="00286024" w:rsidRDefault="008048E5" w:rsidP="00E87854">
      <w:pPr>
        <w:jc w:val="both"/>
      </w:pPr>
      <w:r w:rsidRPr="008B716C">
        <w:lastRenderedPageBreak/>
        <w:t xml:space="preserve">Si le </w:t>
      </w:r>
      <w:r w:rsidR="00C51E3E">
        <w:t>choix du F</w:t>
      </w:r>
      <w:r w:rsidRPr="008B716C">
        <w:t xml:space="preserve">PL </w:t>
      </w:r>
      <w:r w:rsidR="00C51E3E">
        <w:t>s’est orienté sur ces</w:t>
      </w:r>
      <w:r w:rsidR="00C875E0" w:rsidRPr="008B716C">
        <w:t xml:space="preserve"> </w:t>
      </w:r>
      <w:r w:rsidR="00C51E3E">
        <w:t>quatre</w:t>
      </w:r>
      <w:r w:rsidR="00C875E0" w:rsidRPr="008B716C">
        <w:t xml:space="preserve"> médias</w:t>
      </w:r>
      <w:r w:rsidRPr="008B716C">
        <w:t>, c’est parce qu’ils</w:t>
      </w:r>
      <w:r w:rsidR="00C875E0" w:rsidRPr="008B716C">
        <w:t xml:space="preserve"> répond</w:t>
      </w:r>
      <w:r w:rsidRPr="008B716C">
        <w:t>ent</w:t>
      </w:r>
      <w:r w:rsidR="00193790" w:rsidRPr="008B716C">
        <w:t xml:space="preserve"> </w:t>
      </w:r>
      <w:r w:rsidR="00C51E3E">
        <w:t xml:space="preserve">à ses </w:t>
      </w:r>
      <w:r w:rsidR="00C875E0" w:rsidRPr="008B716C">
        <w:t>objectifs :</w:t>
      </w:r>
      <w:r w:rsidR="004423BC" w:rsidRPr="008B716C">
        <w:t xml:space="preserve"> </w:t>
      </w:r>
      <w:r w:rsidR="00C875E0" w:rsidRPr="008B716C">
        <w:t>défendre le pluralisme de la presse</w:t>
      </w:r>
      <w:r w:rsidRPr="008B716C">
        <w:t xml:space="preserve"> </w:t>
      </w:r>
      <w:r w:rsidR="00C875E0" w:rsidRPr="008B716C">
        <w:t>et l’indépendance du journalisme, ainsi que promouvoir un journalisme d’intérêt public en</w:t>
      </w:r>
      <w:r w:rsidRPr="008B716C">
        <w:t xml:space="preserve"> </w:t>
      </w:r>
      <w:r w:rsidR="00C875E0" w:rsidRPr="008B716C">
        <w:t>portant des valeurs humanistes, rejetant les discriminations et refusant les injustices.</w:t>
      </w:r>
    </w:p>
    <w:p w14:paraId="6FCDE934" w14:textId="77777777" w:rsidR="00BE655D" w:rsidRDefault="00BE655D" w:rsidP="00E87854">
      <w:pPr>
        <w:jc w:val="both"/>
      </w:pPr>
    </w:p>
    <w:p w14:paraId="54A5648A" w14:textId="2AB333D4" w:rsidR="00E87854" w:rsidRPr="008B716C" w:rsidRDefault="0093639D" w:rsidP="00E87854">
      <w:pPr>
        <w:jc w:val="both"/>
      </w:pPr>
      <w:r>
        <w:t xml:space="preserve">Soucieux de leur apporter un soutien </w:t>
      </w:r>
      <w:r w:rsidR="00A6649C">
        <w:t xml:space="preserve">effectif </w:t>
      </w:r>
      <w:r>
        <w:t>dans</w:t>
      </w:r>
      <w:r w:rsidR="000C64D9">
        <w:t xml:space="preserve"> des délais relativement courts</w:t>
      </w:r>
      <w:r>
        <w:t xml:space="preserve">, le Fonds a versé la totalité de son aide </w:t>
      </w:r>
      <w:r w:rsidR="00A6649C">
        <w:t xml:space="preserve">aux </w:t>
      </w:r>
      <w:r w:rsidR="00792DAE">
        <w:t xml:space="preserve">médias </w:t>
      </w:r>
      <w:r w:rsidR="00A6649C">
        <w:t xml:space="preserve">lauréats entre septembre 2021 et janvier 2022. </w:t>
      </w:r>
    </w:p>
    <w:p w14:paraId="64B8D8AF" w14:textId="77777777" w:rsidR="00D97AFA" w:rsidRPr="008B716C" w:rsidRDefault="00D97AFA" w:rsidP="00B6798C">
      <w:pPr>
        <w:jc w:val="both"/>
      </w:pPr>
    </w:p>
    <w:p w14:paraId="73730CBA" w14:textId="1048D772" w:rsidR="00D2509F" w:rsidRDefault="00D2509F" w:rsidP="003173AB">
      <w:pPr>
        <w:pStyle w:val="Titre1"/>
        <w:numPr>
          <w:ilvl w:val="0"/>
          <w:numId w:val="3"/>
        </w:numPr>
        <w:rPr>
          <w:rFonts w:asciiTheme="minorHAnsi" w:hAnsiTheme="minorHAnsi"/>
          <w:color w:val="FE5000"/>
        </w:rPr>
      </w:pPr>
      <w:bookmarkStart w:id="23" w:name="_Toc101513650"/>
      <w:r>
        <w:rPr>
          <w:rFonts w:asciiTheme="minorHAnsi" w:hAnsiTheme="minorHAnsi"/>
          <w:color w:val="FE5000"/>
        </w:rPr>
        <w:t xml:space="preserve">L’IMPACT DU SOUTIEN DU FPL SUR LES </w:t>
      </w:r>
      <w:r w:rsidR="00D4773D">
        <w:rPr>
          <w:rFonts w:asciiTheme="minorHAnsi" w:hAnsiTheme="minorHAnsi"/>
          <w:color w:val="FE5000"/>
        </w:rPr>
        <w:t xml:space="preserve">PREMIERS </w:t>
      </w:r>
      <w:r>
        <w:rPr>
          <w:rFonts w:asciiTheme="minorHAnsi" w:hAnsiTheme="minorHAnsi"/>
          <w:color w:val="FE5000"/>
        </w:rPr>
        <w:t>MÉDIAS</w:t>
      </w:r>
      <w:r w:rsidR="00D4773D">
        <w:rPr>
          <w:rFonts w:asciiTheme="minorHAnsi" w:hAnsiTheme="minorHAnsi"/>
          <w:color w:val="FE5000"/>
        </w:rPr>
        <w:t xml:space="preserve"> </w:t>
      </w:r>
      <w:r w:rsidR="003575AE">
        <w:rPr>
          <w:rFonts w:asciiTheme="minorHAnsi" w:hAnsiTheme="minorHAnsi"/>
          <w:color w:val="FE5000"/>
        </w:rPr>
        <w:t>LAURÉATS</w:t>
      </w:r>
      <w:bookmarkEnd w:id="23"/>
    </w:p>
    <w:p w14:paraId="53A514D8" w14:textId="77777777" w:rsidR="00D4773D" w:rsidRPr="00D4773D" w:rsidRDefault="00D4773D" w:rsidP="00D4773D"/>
    <w:p w14:paraId="154018FC" w14:textId="7DD95D24" w:rsidR="003C187E" w:rsidRDefault="00D4773D" w:rsidP="004E578C">
      <w:pPr>
        <w:ind w:left="10" w:firstLine="350"/>
      </w:pPr>
      <w:r>
        <w:t xml:space="preserve">Fin 2020, le Fonds </w:t>
      </w:r>
      <w:r w:rsidR="00F87BE6">
        <w:t>avait sélectionné les projets de</w:t>
      </w:r>
      <w:r w:rsidR="000B7CAB">
        <w:t xml:space="preserve"> Revu</w:t>
      </w:r>
      <w:r w:rsidR="00416BE5">
        <w:t>e</w:t>
      </w:r>
      <w:r w:rsidR="000B7CAB">
        <w:t xml:space="preserve"> Far Ouest, Orient XXI et </w:t>
      </w:r>
      <w:proofErr w:type="spellStart"/>
      <w:r w:rsidR="000B7CAB">
        <w:t>Guiti</w:t>
      </w:r>
      <w:proofErr w:type="spellEnd"/>
      <w:r w:rsidR="000B7CAB">
        <w:t xml:space="preserve"> News</w:t>
      </w:r>
      <w:r w:rsidR="00F87BE6">
        <w:t>, à l’issue de son premier appel à projets en retenant l</w:t>
      </w:r>
      <w:r w:rsidRPr="008B716C">
        <w:t>’approche éditoriale innovante des projets</w:t>
      </w:r>
      <w:r>
        <w:t xml:space="preserve"> et </w:t>
      </w:r>
      <w:r w:rsidRPr="008B716C">
        <w:t>l’éthique professionnelle</w:t>
      </w:r>
      <w:r w:rsidR="00F87BE6">
        <w:t xml:space="preserve">. Ces trois médias </w:t>
      </w:r>
      <w:r w:rsidRPr="008B716C">
        <w:t>ne font pas appel à la publicité et fonctionnent uniquement grâce aux abonnements ou aux dons</w:t>
      </w:r>
      <w:r w:rsidR="00F87BE6">
        <w:t xml:space="preserve">. </w:t>
      </w:r>
      <w:r w:rsidRPr="008B716C">
        <w:t xml:space="preserve"> </w:t>
      </w:r>
    </w:p>
    <w:p w14:paraId="6D407828" w14:textId="3AA22060" w:rsidR="004E578C" w:rsidRDefault="004E578C" w:rsidP="004E578C"/>
    <w:p w14:paraId="5F846A72" w14:textId="308509F4" w:rsidR="004E578C" w:rsidRPr="00CB737E" w:rsidRDefault="004E578C" w:rsidP="003173AB">
      <w:pPr>
        <w:pStyle w:val="Titre2"/>
        <w:numPr>
          <w:ilvl w:val="0"/>
          <w:numId w:val="14"/>
        </w:numPr>
        <w:rPr>
          <w:rFonts w:asciiTheme="minorHAnsi" w:hAnsiTheme="minorHAnsi"/>
          <w:color w:val="FE5000"/>
        </w:rPr>
      </w:pPr>
      <w:bookmarkStart w:id="24" w:name="_Toc101513651"/>
      <w:r>
        <w:rPr>
          <w:rFonts w:asciiTheme="minorHAnsi" w:hAnsiTheme="minorHAnsi"/>
          <w:color w:val="FE5000"/>
        </w:rPr>
        <w:t xml:space="preserve">REVUE FAR OUEST : </w:t>
      </w:r>
      <w:r w:rsidR="001E53B4">
        <w:rPr>
          <w:rFonts w:asciiTheme="minorHAnsi" w:hAnsiTheme="minorHAnsi"/>
          <w:color w:val="FE5000"/>
        </w:rPr>
        <w:t>LE SUCCÈS DU PROJET BI-MÉDIA</w:t>
      </w:r>
      <w:bookmarkEnd w:id="24"/>
    </w:p>
    <w:p w14:paraId="284D5AD3" w14:textId="77D426AF" w:rsidR="004E578C" w:rsidRPr="004E578C" w:rsidRDefault="00EA480A" w:rsidP="001E53B4">
      <w:r>
        <w:rPr>
          <w:noProof/>
        </w:rPr>
        <w:drawing>
          <wp:anchor distT="0" distB="0" distL="114300" distR="114300" simplePos="0" relativeHeight="251669504" behindDoc="0" locked="0" layoutInCell="1" allowOverlap="1" wp14:anchorId="120417A1" wp14:editId="5DFFDD18">
            <wp:simplePos x="0" y="0"/>
            <wp:positionH relativeFrom="column">
              <wp:posOffset>-3810</wp:posOffset>
            </wp:positionH>
            <wp:positionV relativeFrom="paragraph">
              <wp:posOffset>185420</wp:posOffset>
            </wp:positionV>
            <wp:extent cx="2055495" cy="551815"/>
            <wp:effectExtent l="0" t="0" r="1905"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55495" cy="551815"/>
                    </a:xfrm>
                    <a:prstGeom prst="rect">
                      <a:avLst/>
                    </a:prstGeom>
                  </pic:spPr>
                </pic:pic>
              </a:graphicData>
            </a:graphic>
            <wp14:sizeRelH relativeFrom="page">
              <wp14:pctWidth>0</wp14:pctWidth>
            </wp14:sizeRelH>
            <wp14:sizeRelV relativeFrom="page">
              <wp14:pctHeight>0</wp14:pctHeight>
            </wp14:sizeRelV>
          </wp:anchor>
        </w:drawing>
      </w:r>
    </w:p>
    <w:p w14:paraId="27288E03" w14:textId="47A74A24" w:rsidR="00260208" w:rsidRDefault="00A52077" w:rsidP="00A3452C">
      <w:pPr>
        <w:autoSpaceDE w:val="0"/>
        <w:autoSpaceDN w:val="0"/>
        <w:adjustRightInd w:val="0"/>
        <w:rPr>
          <w:rFonts w:cstheme="minorHAnsi"/>
        </w:rPr>
      </w:pPr>
      <w:hyperlink r:id="rId55" w:history="1">
        <w:r w:rsidR="00A3452C" w:rsidRPr="0063795B">
          <w:rPr>
            <w:rStyle w:val="Lienhypertexte"/>
            <w:rFonts w:cstheme="minorHAnsi"/>
          </w:rPr>
          <w:t>Revue Far Ouest</w:t>
        </w:r>
      </w:hyperlink>
      <w:r w:rsidR="00A3452C" w:rsidRPr="006804E6">
        <w:rPr>
          <w:rFonts w:cstheme="minorHAnsi"/>
        </w:rPr>
        <w:t xml:space="preserve"> a fait partie des premiers médias ind</w:t>
      </w:r>
      <w:r w:rsidR="00DD69CF" w:rsidRPr="006804E6">
        <w:rPr>
          <w:rFonts w:cstheme="minorHAnsi"/>
        </w:rPr>
        <w:t>épendants</w:t>
      </w:r>
      <w:r w:rsidR="00A3452C" w:rsidRPr="006804E6">
        <w:rPr>
          <w:rFonts w:cstheme="minorHAnsi"/>
        </w:rPr>
        <w:t xml:space="preserve"> lauréats du FPL.</w:t>
      </w:r>
      <w:r w:rsidR="0024185F">
        <w:rPr>
          <w:rFonts w:cstheme="minorHAnsi"/>
        </w:rPr>
        <w:t xml:space="preserve"> I</w:t>
      </w:r>
      <w:r w:rsidR="00DD69CF" w:rsidRPr="006804E6">
        <w:rPr>
          <w:rFonts w:cstheme="minorHAnsi"/>
        </w:rPr>
        <w:t>mplanté depuis 2017 en Nouvelle-Aquitaine</w:t>
      </w:r>
      <w:r w:rsidR="0063795B">
        <w:rPr>
          <w:rFonts w:cstheme="minorHAnsi"/>
        </w:rPr>
        <w:t xml:space="preserve">, </w:t>
      </w:r>
      <w:r w:rsidR="0024185F">
        <w:rPr>
          <w:rFonts w:cstheme="minorHAnsi"/>
        </w:rPr>
        <w:t>il</w:t>
      </w:r>
      <w:r w:rsidR="0063795B">
        <w:rPr>
          <w:rFonts w:cstheme="minorHAnsi"/>
        </w:rPr>
        <w:t xml:space="preserve"> </w:t>
      </w:r>
      <w:r w:rsidR="00DD69CF" w:rsidRPr="006804E6">
        <w:rPr>
          <w:rFonts w:cstheme="minorHAnsi"/>
        </w:rPr>
        <w:t xml:space="preserve">questionne le monde et la place de chacun au sein de la communauté avec un regard local grâce à de longs formats multimédias. </w:t>
      </w:r>
    </w:p>
    <w:p w14:paraId="4CA52D8A" w14:textId="77777777" w:rsidR="001954A9" w:rsidRPr="006804E6" w:rsidRDefault="001954A9" w:rsidP="00A3452C">
      <w:pPr>
        <w:autoSpaceDE w:val="0"/>
        <w:autoSpaceDN w:val="0"/>
        <w:adjustRightInd w:val="0"/>
        <w:rPr>
          <w:rFonts w:cstheme="minorHAnsi"/>
        </w:rPr>
      </w:pPr>
    </w:p>
    <w:p w14:paraId="2F58E908" w14:textId="77777777" w:rsidR="0041027A" w:rsidRDefault="00A3452C" w:rsidP="00DD69CF">
      <w:pPr>
        <w:autoSpaceDE w:val="0"/>
        <w:autoSpaceDN w:val="0"/>
        <w:adjustRightInd w:val="0"/>
        <w:rPr>
          <w:rFonts w:cstheme="minorHAnsi"/>
        </w:rPr>
      </w:pPr>
      <w:r w:rsidRPr="006804E6">
        <w:rPr>
          <w:rFonts w:cstheme="minorHAnsi"/>
        </w:rPr>
        <w:t xml:space="preserve">Grâce à une aide </w:t>
      </w:r>
      <w:r w:rsidR="00DD69CF" w:rsidRPr="006804E6">
        <w:rPr>
          <w:rFonts w:cstheme="minorHAnsi"/>
        </w:rPr>
        <w:t>financière de 20</w:t>
      </w:r>
      <w:r w:rsidR="00444DEA">
        <w:rPr>
          <w:rFonts w:cstheme="minorHAnsi"/>
        </w:rPr>
        <w:t>.</w:t>
      </w:r>
      <w:r w:rsidR="00DD69CF" w:rsidRPr="006804E6">
        <w:rPr>
          <w:rFonts w:cstheme="minorHAnsi"/>
        </w:rPr>
        <w:t>000 €, ce média a pu développer son projet bimédia</w:t>
      </w:r>
      <w:r w:rsidR="003F141B" w:rsidRPr="006804E6">
        <w:rPr>
          <w:rFonts w:cstheme="minorHAnsi"/>
        </w:rPr>
        <w:t> :</w:t>
      </w:r>
      <w:r w:rsidR="00DD69CF" w:rsidRPr="006804E6">
        <w:rPr>
          <w:rFonts w:cstheme="minorHAnsi"/>
        </w:rPr>
        <w:t xml:space="preserve"> la création de deux MOOK dont les thèmes ont été choisis par la communauté de Far Ouest</w:t>
      </w:r>
      <w:r w:rsidR="006804E6">
        <w:rPr>
          <w:rFonts w:cstheme="minorHAnsi"/>
        </w:rPr>
        <w:t xml:space="preserve">. </w:t>
      </w:r>
      <w:r w:rsidR="00DD69CF" w:rsidRPr="006804E6">
        <w:rPr>
          <w:rFonts w:cstheme="minorHAnsi"/>
        </w:rPr>
        <w:t xml:space="preserve"> </w:t>
      </w:r>
    </w:p>
    <w:p w14:paraId="2C3EC54D" w14:textId="77777777" w:rsidR="0041027A" w:rsidRDefault="0041027A" w:rsidP="00DD69CF">
      <w:pPr>
        <w:autoSpaceDE w:val="0"/>
        <w:autoSpaceDN w:val="0"/>
        <w:adjustRightInd w:val="0"/>
        <w:rPr>
          <w:rFonts w:cstheme="minorHAnsi"/>
        </w:rPr>
      </w:pPr>
    </w:p>
    <w:p w14:paraId="30086F95" w14:textId="00F0AD8E" w:rsidR="006804E6" w:rsidRDefault="00FD3A9C" w:rsidP="00DD69CF">
      <w:pPr>
        <w:autoSpaceDE w:val="0"/>
        <w:autoSpaceDN w:val="0"/>
        <w:adjustRightInd w:val="0"/>
        <w:rPr>
          <w:rFonts w:cstheme="minorHAnsi"/>
        </w:rPr>
      </w:pPr>
      <w:r w:rsidRPr="006804E6">
        <w:rPr>
          <w:rFonts w:cstheme="minorHAnsi"/>
        </w:rPr>
        <w:t>Chaque MOOK</w:t>
      </w:r>
      <w:r w:rsidR="003F141B" w:rsidRPr="006804E6">
        <w:rPr>
          <w:rFonts w:cstheme="minorHAnsi"/>
        </w:rPr>
        <w:t xml:space="preserve"> </w:t>
      </w:r>
      <w:r w:rsidR="006804E6">
        <w:rPr>
          <w:rFonts w:cstheme="minorHAnsi"/>
        </w:rPr>
        <w:t xml:space="preserve">a </w:t>
      </w:r>
      <w:r w:rsidR="00264E99">
        <w:rPr>
          <w:rFonts w:cstheme="minorHAnsi"/>
        </w:rPr>
        <w:t>sollicité</w:t>
      </w:r>
      <w:r w:rsidR="006804E6">
        <w:rPr>
          <w:rFonts w:cstheme="minorHAnsi"/>
        </w:rPr>
        <w:t xml:space="preserve"> </w:t>
      </w:r>
      <w:r w:rsidR="006804E6" w:rsidRPr="006804E6">
        <w:rPr>
          <w:rFonts w:cstheme="minorHAnsi"/>
        </w:rPr>
        <w:t xml:space="preserve">une douzaine de journalistes et photographes pour chaque numéro </w:t>
      </w:r>
      <w:r w:rsidR="006804E6">
        <w:rPr>
          <w:rFonts w:cstheme="minorHAnsi"/>
        </w:rPr>
        <w:t>et a intégré</w:t>
      </w:r>
      <w:r w:rsidRPr="006804E6">
        <w:rPr>
          <w:rFonts w:cstheme="minorHAnsi"/>
        </w:rPr>
        <w:t xml:space="preserve"> une vingtaine d’articles, de</w:t>
      </w:r>
      <w:r w:rsidR="006804E6">
        <w:rPr>
          <w:rFonts w:cstheme="minorHAnsi"/>
        </w:rPr>
        <w:t>s</w:t>
      </w:r>
      <w:r w:rsidRPr="006804E6">
        <w:rPr>
          <w:rFonts w:cstheme="minorHAnsi"/>
        </w:rPr>
        <w:t xml:space="preserve"> reportages, des portraits ou encore des longs formats</w:t>
      </w:r>
      <w:r w:rsidR="003009BE">
        <w:rPr>
          <w:rFonts w:cstheme="minorHAnsi"/>
        </w:rPr>
        <w:t xml:space="preserve">. Les deux premiers numéros n’ont pas fait appel à la publicité.  </w:t>
      </w:r>
    </w:p>
    <w:p w14:paraId="1B4D9F2F" w14:textId="7CA931E1" w:rsidR="0024185F" w:rsidRDefault="0024185F" w:rsidP="00DD69CF">
      <w:pPr>
        <w:autoSpaceDE w:val="0"/>
        <w:autoSpaceDN w:val="0"/>
        <w:adjustRightInd w:val="0"/>
        <w:rPr>
          <w:rFonts w:cstheme="minorHAnsi"/>
        </w:rPr>
      </w:pPr>
      <w:r w:rsidRPr="00260208">
        <w:rPr>
          <w:rFonts w:cstheme="minorHAnsi"/>
        </w:rPr>
        <w:t>Présentation du projet</w:t>
      </w:r>
      <w:r>
        <w:rPr>
          <w:rFonts w:cstheme="minorHAnsi"/>
        </w:rPr>
        <w:t xml:space="preserve"> par Florian Laval, cofondateur de Revue Far Ouest, </w:t>
      </w:r>
      <w:hyperlink r:id="rId56" w:history="1">
        <w:r w:rsidRPr="00260208">
          <w:rPr>
            <w:rStyle w:val="Lienhypertexte"/>
            <w:rFonts w:cstheme="minorHAnsi"/>
          </w:rPr>
          <w:t>ici</w:t>
        </w:r>
      </w:hyperlink>
      <w:r>
        <w:rPr>
          <w:rFonts w:cstheme="minorHAnsi"/>
        </w:rPr>
        <w:t>.</w:t>
      </w:r>
    </w:p>
    <w:p w14:paraId="5266B2C3" w14:textId="77777777" w:rsidR="0041027A" w:rsidRDefault="0041027A" w:rsidP="006804E6">
      <w:pPr>
        <w:autoSpaceDE w:val="0"/>
        <w:autoSpaceDN w:val="0"/>
        <w:adjustRightInd w:val="0"/>
        <w:rPr>
          <w:rFonts w:cstheme="minorHAnsi"/>
        </w:rPr>
      </w:pPr>
    </w:p>
    <w:p w14:paraId="63F5E5BB" w14:textId="144FBF33" w:rsidR="00BE655D" w:rsidRDefault="0041027A" w:rsidP="006804E6">
      <w:pPr>
        <w:autoSpaceDE w:val="0"/>
        <w:autoSpaceDN w:val="0"/>
        <w:adjustRightInd w:val="0"/>
        <w:rPr>
          <w:rFonts w:cstheme="minorHAnsi"/>
        </w:rPr>
      </w:pPr>
      <w:r>
        <w:rPr>
          <w:rFonts w:cstheme="minorHAnsi"/>
          <w:noProof/>
        </w:rPr>
        <w:drawing>
          <wp:anchor distT="0" distB="0" distL="114300" distR="114300" simplePos="0" relativeHeight="251670528" behindDoc="0" locked="0" layoutInCell="1" allowOverlap="1" wp14:anchorId="136C978D" wp14:editId="3FD61E28">
            <wp:simplePos x="0" y="0"/>
            <wp:positionH relativeFrom="column">
              <wp:posOffset>-6985</wp:posOffset>
            </wp:positionH>
            <wp:positionV relativeFrom="paragraph">
              <wp:posOffset>77470</wp:posOffset>
            </wp:positionV>
            <wp:extent cx="2186940" cy="141541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86940" cy="1415415"/>
                    </a:xfrm>
                    <a:prstGeom prst="rect">
                      <a:avLst/>
                    </a:prstGeom>
                  </pic:spPr>
                </pic:pic>
              </a:graphicData>
            </a:graphic>
            <wp14:sizeRelH relativeFrom="page">
              <wp14:pctWidth>0</wp14:pctWidth>
            </wp14:sizeRelH>
            <wp14:sizeRelV relativeFrom="page">
              <wp14:pctHeight>0</wp14:pctHeight>
            </wp14:sizeRelV>
          </wp:anchor>
        </w:drawing>
      </w:r>
    </w:p>
    <w:p w14:paraId="688D2567" w14:textId="5C35F57A" w:rsidR="006804E6" w:rsidRPr="006804E6" w:rsidRDefault="003009BE" w:rsidP="006804E6">
      <w:pPr>
        <w:autoSpaceDE w:val="0"/>
        <w:autoSpaceDN w:val="0"/>
        <w:adjustRightInd w:val="0"/>
        <w:rPr>
          <w:rFonts w:cstheme="minorHAnsi"/>
        </w:rPr>
      </w:pPr>
      <w:r w:rsidRPr="006804E6">
        <w:rPr>
          <w:rFonts w:cstheme="minorHAnsi"/>
        </w:rPr>
        <w:t xml:space="preserve">Le premier MOOK </w:t>
      </w:r>
      <w:r w:rsidRPr="006575ED">
        <w:rPr>
          <w:rFonts w:cstheme="minorHAnsi"/>
        </w:rPr>
        <w:t>« </w:t>
      </w:r>
      <w:hyperlink r:id="rId58" w:history="1">
        <w:r w:rsidRPr="006575ED">
          <w:rPr>
            <w:rStyle w:val="Lienhypertexte"/>
            <w:rFonts w:cstheme="minorHAnsi"/>
          </w:rPr>
          <w:t>Courage</w:t>
        </w:r>
      </w:hyperlink>
      <w:r w:rsidRPr="006575ED">
        <w:rPr>
          <w:rFonts w:cstheme="minorHAnsi"/>
        </w:rPr>
        <w:t> »</w:t>
      </w:r>
      <w:r w:rsidRPr="006804E6">
        <w:rPr>
          <w:rFonts w:cstheme="minorHAnsi"/>
        </w:rPr>
        <w:t xml:space="preserve"> de 152 pages s’est vendu à 1300 exemplaires, et le second « </w:t>
      </w:r>
      <w:hyperlink r:id="rId59" w:history="1">
        <w:r w:rsidRPr="006575ED">
          <w:rPr>
            <w:rStyle w:val="Lienhypertexte"/>
            <w:rFonts w:cstheme="minorHAnsi"/>
          </w:rPr>
          <w:t>Tout reprendre </w:t>
        </w:r>
      </w:hyperlink>
      <w:r w:rsidRPr="006804E6">
        <w:rPr>
          <w:rFonts w:cstheme="minorHAnsi"/>
        </w:rPr>
        <w:t xml:space="preserve">» à 700 exemplaires. </w:t>
      </w:r>
      <w:r>
        <w:rPr>
          <w:rFonts w:cstheme="minorHAnsi"/>
        </w:rPr>
        <w:t>L</w:t>
      </w:r>
      <w:r w:rsidR="001954A9">
        <w:rPr>
          <w:rFonts w:cstheme="minorHAnsi"/>
        </w:rPr>
        <w:t>eur</w:t>
      </w:r>
      <w:r>
        <w:rPr>
          <w:rFonts w:cstheme="minorHAnsi"/>
        </w:rPr>
        <w:t xml:space="preserve"> </w:t>
      </w:r>
      <w:r w:rsidR="001954A9">
        <w:rPr>
          <w:rFonts w:cstheme="minorHAnsi"/>
        </w:rPr>
        <w:t xml:space="preserve">diffusion </w:t>
      </w:r>
      <w:r>
        <w:rPr>
          <w:rFonts w:cstheme="minorHAnsi"/>
        </w:rPr>
        <w:t xml:space="preserve">a été réalisée dans les </w:t>
      </w:r>
      <w:r w:rsidR="001954A9" w:rsidRPr="006804E6">
        <w:rPr>
          <w:rFonts w:cstheme="minorHAnsi"/>
        </w:rPr>
        <w:t xml:space="preserve">cinq librairies partenaires de la métropole bordelaise </w:t>
      </w:r>
      <w:r w:rsidR="001954A9">
        <w:rPr>
          <w:rFonts w:cstheme="minorHAnsi"/>
        </w:rPr>
        <w:t xml:space="preserve">et par abonnement grâce au </w:t>
      </w:r>
      <w:r w:rsidR="00FD3A9C" w:rsidRPr="006804E6">
        <w:rPr>
          <w:rFonts w:cstheme="minorHAnsi"/>
        </w:rPr>
        <w:t>développ</w:t>
      </w:r>
      <w:r>
        <w:rPr>
          <w:rFonts w:cstheme="minorHAnsi"/>
        </w:rPr>
        <w:t>e</w:t>
      </w:r>
      <w:r w:rsidR="001954A9">
        <w:rPr>
          <w:rFonts w:cstheme="minorHAnsi"/>
        </w:rPr>
        <w:t>ment</w:t>
      </w:r>
      <w:r w:rsidR="00FD3A9C" w:rsidRPr="006804E6">
        <w:rPr>
          <w:rFonts w:cstheme="minorHAnsi"/>
        </w:rPr>
        <w:t xml:space="preserve"> </w:t>
      </w:r>
      <w:r w:rsidR="001954A9">
        <w:rPr>
          <w:rFonts w:cstheme="minorHAnsi"/>
        </w:rPr>
        <w:t>d’</w:t>
      </w:r>
      <w:r w:rsidR="00FD3A9C" w:rsidRPr="006804E6">
        <w:rPr>
          <w:rFonts w:cstheme="minorHAnsi"/>
        </w:rPr>
        <w:t xml:space="preserve">une boutique en ligne dédiée via le service </w:t>
      </w:r>
      <w:hyperlink r:id="rId60" w:history="1">
        <w:proofErr w:type="spellStart"/>
        <w:r w:rsidR="002D0A7E" w:rsidRPr="00EB56E8">
          <w:rPr>
            <w:rStyle w:val="Lienhypertexte"/>
            <w:rFonts w:cstheme="minorHAnsi"/>
          </w:rPr>
          <w:t>Shop</w:t>
        </w:r>
        <w:r w:rsidR="00EB56E8" w:rsidRPr="00EB56E8">
          <w:rPr>
            <w:rStyle w:val="Lienhypertexte"/>
            <w:rFonts w:cstheme="minorHAnsi"/>
          </w:rPr>
          <w:t>i</w:t>
        </w:r>
        <w:r w:rsidR="002D0A7E" w:rsidRPr="00EB56E8">
          <w:rPr>
            <w:rStyle w:val="Lienhypertexte"/>
            <w:rFonts w:cstheme="minorHAnsi"/>
          </w:rPr>
          <w:t>fy</w:t>
        </w:r>
        <w:proofErr w:type="spellEnd"/>
      </w:hyperlink>
      <w:r w:rsidR="002D0A7E" w:rsidRPr="006804E6">
        <w:rPr>
          <w:rFonts w:cstheme="minorHAnsi"/>
        </w:rPr>
        <w:t xml:space="preserve">. </w:t>
      </w:r>
    </w:p>
    <w:p w14:paraId="2DE23686" w14:textId="7F23F4F6" w:rsidR="00BE655D" w:rsidRPr="006804E6" w:rsidRDefault="00BE655D" w:rsidP="00DD69CF">
      <w:pPr>
        <w:autoSpaceDE w:val="0"/>
        <w:autoSpaceDN w:val="0"/>
        <w:adjustRightInd w:val="0"/>
        <w:rPr>
          <w:rFonts w:cstheme="minorHAnsi"/>
        </w:rPr>
      </w:pPr>
      <w:r>
        <w:rPr>
          <w:rFonts w:cstheme="minorHAnsi"/>
          <w:noProof/>
        </w:rPr>
        <w:lastRenderedPageBreak/>
        <w:drawing>
          <wp:anchor distT="0" distB="0" distL="114300" distR="114300" simplePos="0" relativeHeight="251671552" behindDoc="0" locked="0" layoutInCell="1" allowOverlap="1" wp14:anchorId="0EE60B01" wp14:editId="51AC1AE4">
            <wp:simplePos x="0" y="0"/>
            <wp:positionH relativeFrom="column">
              <wp:posOffset>3642360</wp:posOffset>
            </wp:positionH>
            <wp:positionV relativeFrom="paragraph">
              <wp:posOffset>130858</wp:posOffset>
            </wp:positionV>
            <wp:extent cx="2071370" cy="1547495"/>
            <wp:effectExtent l="0" t="0" r="0" b="190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71370" cy="1547495"/>
                    </a:xfrm>
                    <a:prstGeom prst="rect">
                      <a:avLst/>
                    </a:prstGeom>
                  </pic:spPr>
                </pic:pic>
              </a:graphicData>
            </a:graphic>
            <wp14:sizeRelH relativeFrom="page">
              <wp14:pctWidth>0</wp14:pctWidth>
            </wp14:sizeRelH>
            <wp14:sizeRelV relativeFrom="page">
              <wp14:pctHeight>0</wp14:pctHeight>
            </wp14:sizeRelV>
          </wp:anchor>
        </w:drawing>
      </w:r>
      <w:r w:rsidR="00C42C96" w:rsidRPr="00C42C96">
        <w:rPr>
          <w:rFonts w:cstheme="minorHAnsi"/>
          <w:noProof/>
        </w:rPr>
        <w:t xml:space="preserve"> </w:t>
      </w:r>
    </w:p>
    <w:p w14:paraId="1782212B" w14:textId="5AC3E12D" w:rsidR="0041027A" w:rsidRDefault="002D0A7E" w:rsidP="00DD69CF">
      <w:pPr>
        <w:autoSpaceDE w:val="0"/>
        <w:autoSpaceDN w:val="0"/>
        <w:adjustRightInd w:val="0"/>
        <w:rPr>
          <w:rFonts w:cstheme="minorHAnsi"/>
        </w:rPr>
      </w:pPr>
      <w:r w:rsidRPr="006804E6">
        <w:rPr>
          <w:rFonts w:cstheme="minorHAnsi"/>
        </w:rPr>
        <w:t xml:space="preserve">Le soutien du FPL a permis d’avoir un </w:t>
      </w:r>
      <w:r w:rsidRPr="00EB56E8">
        <w:rPr>
          <w:rFonts w:cstheme="minorHAnsi"/>
          <w:b/>
          <w:bCs/>
        </w:rPr>
        <w:t>bilan à l’équilibre</w:t>
      </w:r>
      <w:r w:rsidRPr="006804E6">
        <w:rPr>
          <w:rFonts w:cstheme="minorHAnsi"/>
        </w:rPr>
        <w:t xml:space="preserve"> après la réalisation des deux MOOK. </w:t>
      </w:r>
      <w:r w:rsidR="007A53AD">
        <w:rPr>
          <w:rFonts w:cstheme="minorHAnsi"/>
        </w:rPr>
        <w:t xml:space="preserve">Revue </w:t>
      </w:r>
      <w:r w:rsidRPr="006804E6">
        <w:rPr>
          <w:rFonts w:cstheme="minorHAnsi"/>
        </w:rPr>
        <w:t xml:space="preserve">Far Ouest a </w:t>
      </w:r>
      <w:r w:rsidRPr="00EB56E8">
        <w:rPr>
          <w:rFonts w:cstheme="minorHAnsi"/>
          <w:b/>
          <w:bCs/>
        </w:rPr>
        <w:t>renforcé son réseau de distribution</w:t>
      </w:r>
      <w:r w:rsidRPr="006804E6">
        <w:rPr>
          <w:rFonts w:cstheme="minorHAnsi"/>
        </w:rPr>
        <w:t xml:space="preserve"> grâce aux </w:t>
      </w:r>
      <w:r w:rsidR="001954A9">
        <w:rPr>
          <w:rFonts w:cstheme="minorHAnsi"/>
        </w:rPr>
        <w:t xml:space="preserve">points de vente </w:t>
      </w:r>
      <w:r w:rsidR="00BE655D">
        <w:rPr>
          <w:rFonts w:cstheme="minorHAnsi"/>
        </w:rPr>
        <w:t xml:space="preserve">de ses </w:t>
      </w:r>
      <w:r w:rsidR="001954A9">
        <w:rPr>
          <w:rFonts w:cstheme="minorHAnsi"/>
        </w:rPr>
        <w:t>partenaires</w:t>
      </w:r>
      <w:r w:rsidR="00264E99">
        <w:rPr>
          <w:rFonts w:cstheme="minorHAnsi"/>
        </w:rPr>
        <w:t xml:space="preserve">. </w:t>
      </w:r>
    </w:p>
    <w:p w14:paraId="27A26047" w14:textId="77777777" w:rsidR="0041027A" w:rsidRDefault="0041027A" w:rsidP="00DD69CF">
      <w:pPr>
        <w:autoSpaceDE w:val="0"/>
        <w:autoSpaceDN w:val="0"/>
        <w:adjustRightInd w:val="0"/>
        <w:rPr>
          <w:rFonts w:cstheme="minorHAnsi"/>
        </w:rPr>
      </w:pPr>
    </w:p>
    <w:p w14:paraId="034F6FFF" w14:textId="451D7E46" w:rsidR="007A53AD" w:rsidRDefault="00264E99" w:rsidP="00DD69CF">
      <w:pPr>
        <w:autoSpaceDE w:val="0"/>
        <w:autoSpaceDN w:val="0"/>
        <w:adjustRightInd w:val="0"/>
        <w:rPr>
          <w:rFonts w:cstheme="minorHAnsi"/>
        </w:rPr>
      </w:pPr>
      <w:r>
        <w:rPr>
          <w:rFonts w:cstheme="minorHAnsi"/>
        </w:rPr>
        <w:t xml:space="preserve">Il </w:t>
      </w:r>
      <w:r w:rsidR="002D0A7E" w:rsidRPr="006804E6">
        <w:rPr>
          <w:rFonts w:cstheme="minorHAnsi"/>
        </w:rPr>
        <w:t xml:space="preserve">recherche un nouveau partenaire </w:t>
      </w:r>
      <w:r w:rsidR="001954A9">
        <w:rPr>
          <w:rFonts w:cstheme="minorHAnsi"/>
        </w:rPr>
        <w:t xml:space="preserve">en Nouvelle-Aquitaine </w:t>
      </w:r>
      <w:r w:rsidR="002D0A7E" w:rsidRPr="006804E6">
        <w:rPr>
          <w:rFonts w:cstheme="minorHAnsi"/>
        </w:rPr>
        <w:t xml:space="preserve">pour </w:t>
      </w:r>
      <w:r w:rsidR="00B11A3A">
        <w:rPr>
          <w:rFonts w:cstheme="minorHAnsi"/>
        </w:rPr>
        <w:t xml:space="preserve">développer et renforcer </w:t>
      </w:r>
      <w:r w:rsidR="00BE655D">
        <w:rPr>
          <w:rFonts w:cstheme="minorHAnsi"/>
        </w:rPr>
        <w:t>la d</w:t>
      </w:r>
      <w:r w:rsidR="00EA0D49">
        <w:rPr>
          <w:rFonts w:cstheme="minorHAnsi"/>
        </w:rPr>
        <w:t>iffusion</w:t>
      </w:r>
      <w:r w:rsidR="00BE655D">
        <w:rPr>
          <w:rFonts w:cstheme="minorHAnsi"/>
        </w:rPr>
        <w:t xml:space="preserve"> des MOOK</w:t>
      </w:r>
      <w:r w:rsidR="00EA0D49">
        <w:rPr>
          <w:rFonts w:cstheme="minorHAnsi"/>
        </w:rPr>
        <w:t xml:space="preserve">. </w:t>
      </w:r>
    </w:p>
    <w:p w14:paraId="2129B7D4" w14:textId="77777777" w:rsidR="00BE655D" w:rsidRDefault="00BE655D" w:rsidP="00DD69CF">
      <w:pPr>
        <w:autoSpaceDE w:val="0"/>
        <w:autoSpaceDN w:val="0"/>
        <w:adjustRightInd w:val="0"/>
        <w:rPr>
          <w:rFonts w:cstheme="minorHAnsi"/>
        </w:rPr>
      </w:pPr>
    </w:p>
    <w:p w14:paraId="4B401976" w14:textId="024B6336" w:rsidR="007A53AD" w:rsidRPr="007A53AD" w:rsidRDefault="00EB56E8" w:rsidP="00DD69CF">
      <w:pPr>
        <w:autoSpaceDE w:val="0"/>
        <w:autoSpaceDN w:val="0"/>
        <w:adjustRightInd w:val="0"/>
        <w:rPr>
          <w:rFonts w:cstheme="minorHAnsi"/>
        </w:rPr>
      </w:pPr>
      <w:r w:rsidRPr="006804E6">
        <w:rPr>
          <w:rFonts w:cstheme="minorHAnsi"/>
        </w:rPr>
        <w:t xml:space="preserve">Afin d’assurer une meilleure promotion de chaque numéro, ce média envisage de passer à une publication annuelle, plutôt que semestrielle. Le troisième MOOK est prévu pour l’automne 2022. </w:t>
      </w:r>
      <w:r w:rsidR="002D0A7E" w:rsidRPr="006804E6">
        <w:rPr>
          <w:rFonts w:cstheme="minorHAnsi"/>
        </w:rPr>
        <w:t>Le lancement de la revue papier</w:t>
      </w:r>
      <w:r w:rsidR="001954A9">
        <w:rPr>
          <w:rFonts w:cstheme="minorHAnsi"/>
        </w:rPr>
        <w:t xml:space="preserve"> </w:t>
      </w:r>
      <w:r w:rsidR="002D0A7E" w:rsidRPr="006804E6">
        <w:rPr>
          <w:rFonts w:cstheme="minorHAnsi"/>
        </w:rPr>
        <w:t xml:space="preserve">a grandement contribué à faire connaître la marque Revue Far Ouest </w:t>
      </w:r>
      <w:r w:rsidR="006804E6" w:rsidRPr="006804E6">
        <w:rPr>
          <w:rFonts w:cstheme="minorHAnsi"/>
        </w:rPr>
        <w:t xml:space="preserve">et de </w:t>
      </w:r>
      <w:r w:rsidR="006804E6" w:rsidRPr="00EB56E8">
        <w:rPr>
          <w:rFonts w:cstheme="minorHAnsi"/>
          <w:b/>
          <w:bCs/>
        </w:rPr>
        <w:t xml:space="preserve">l’installer définitivement dans le paysage médiatique régional. </w:t>
      </w:r>
    </w:p>
    <w:p w14:paraId="1561E468" w14:textId="36B7E1B1" w:rsidR="007A53AD" w:rsidRPr="00EB56E8" w:rsidRDefault="007A53AD" w:rsidP="00DD69CF">
      <w:pPr>
        <w:autoSpaceDE w:val="0"/>
        <w:autoSpaceDN w:val="0"/>
        <w:adjustRightInd w:val="0"/>
        <w:rPr>
          <w:rFonts w:cstheme="minorHAnsi"/>
          <w:b/>
          <w:bCs/>
        </w:rPr>
      </w:pPr>
    </w:p>
    <w:p w14:paraId="2F2E6428" w14:textId="1C95A53B" w:rsidR="00646440" w:rsidRDefault="00EA480A" w:rsidP="00646440">
      <w:pPr>
        <w:autoSpaceDE w:val="0"/>
        <w:autoSpaceDN w:val="0"/>
        <w:adjustRightInd w:val="0"/>
        <w:jc w:val="center"/>
        <w:rPr>
          <w:rFonts w:cstheme="minorHAnsi"/>
        </w:rPr>
      </w:pPr>
      <w:r>
        <w:rPr>
          <w:rFonts w:cstheme="minorHAnsi"/>
          <w:noProof/>
        </w:rPr>
        <w:drawing>
          <wp:inline distT="0" distB="0" distL="0" distR="0" wp14:anchorId="072CDA7C" wp14:editId="5445FE33">
            <wp:extent cx="4921898" cy="1534838"/>
            <wp:effectExtent l="0" t="0" r="5715"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2">
                      <a:extLst>
                        <a:ext uri="{28A0092B-C50C-407E-A947-70E740481C1C}">
                          <a14:useLocalDpi xmlns:a14="http://schemas.microsoft.com/office/drawing/2010/main" val="0"/>
                        </a:ext>
                      </a:extLst>
                    </a:blip>
                    <a:stretch>
                      <a:fillRect/>
                    </a:stretch>
                  </pic:blipFill>
                  <pic:spPr>
                    <a:xfrm>
                      <a:off x="0" y="0"/>
                      <a:ext cx="4921898" cy="1534838"/>
                    </a:xfrm>
                    <a:prstGeom prst="rect">
                      <a:avLst/>
                    </a:prstGeom>
                  </pic:spPr>
                </pic:pic>
              </a:graphicData>
            </a:graphic>
          </wp:inline>
        </w:drawing>
      </w:r>
    </w:p>
    <w:p w14:paraId="3F9C742B" w14:textId="69F4E20D" w:rsidR="002D0A7E" w:rsidRDefault="002D0A7E" w:rsidP="00DD69CF">
      <w:pPr>
        <w:autoSpaceDE w:val="0"/>
        <w:autoSpaceDN w:val="0"/>
        <w:adjustRightInd w:val="0"/>
        <w:rPr>
          <w:rFonts w:ascii="Times New Roman" w:hAnsi="Times New Roman" w:cs="Times New Roman"/>
        </w:rPr>
      </w:pPr>
    </w:p>
    <w:p w14:paraId="4D8BFAD2" w14:textId="257CF94D" w:rsidR="00384FC9" w:rsidRPr="001E53B4" w:rsidRDefault="004E578C" w:rsidP="003173AB">
      <w:pPr>
        <w:pStyle w:val="Titre2"/>
        <w:numPr>
          <w:ilvl w:val="0"/>
          <w:numId w:val="14"/>
        </w:numPr>
        <w:rPr>
          <w:rFonts w:asciiTheme="minorHAnsi" w:hAnsiTheme="minorHAnsi" w:cstheme="minorHAnsi"/>
          <w:color w:val="FE5000"/>
        </w:rPr>
      </w:pPr>
      <w:bookmarkStart w:id="25" w:name="_Toc101513652"/>
      <w:r w:rsidRPr="001E53B4">
        <w:rPr>
          <w:rFonts w:asciiTheme="minorHAnsi" w:hAnsiTheme="minorHAnsi" w:cstheme="minorHAnsi"/>
          <w:color w:val="FE5000"/>
        </w:rPr>
        <w:t xml:space="preserve">ORIENT XXI : </w:t>
      </w:r>
      <w:r w:rsidR="001E53B4" w:rsidRPr="001E53B4">
        <w:rPr>
          <w:rFonts w:asciiTheme="minorHAnsi" w:hAnsiTheme="minorHAnsi" w:cstheme="minorHAnsi"/>
          <w:color w:val="FE5000"/>
        </w:rPr>
        <w:t>LE DÉVELOPPEMENT DES ÉDITIONS EN LANGUES ÉTRANGÈRES</w:t>
      </w:r>
      <w:bookmarkEnd w:id="25"/>
    </w:p>
    <w:p w14:paraId="7C8C37B1" w14:textId="77777777" w:rsidR="004E578C" w:rsidRDefault="004E578C" w:rsidP="00384FC9">
      <w:pPr>
        <w:rPr>
          <w:color w:val="FE5000"/>
        </w:rPr>
      </w:pPr>
    </w:p>
    <w:p w14:paraId="38AFD8FA" w14:textId="59370B54" w:rsidR="009D76E5" w:rsidRPr="00E66ED0" w:rsidRDefault="006E546B" w:rsidP="00A910EA">
      <w:pPr>
        <w:rPr>
          <w:color w:val="000000" w:themeColor="text1"/>
        </w:rPr>
      </w:pPr>
      <w:r>
        <w:rPr>
          <w:noProof/>
          <w:color w:val="000000" w:themeColor="text1"/>
        </w:rPr>
        <w:drawing>
          <wp:anchor distT="0" distB="0" distL="114300" distR="114300" simplePos="0" relativeHeight="251668480" behindDoc="0" locked="0" layoutInCell="1" allowOverlap="1" wp14:anchorId="55F0144D" wp14:editId="26F319EA">
            <wp:simplePos x="0" y="0"/>
            <wp:positionH relativeFrom="column">
              <wp:posOffset>-5080</wp:posOffset>
            </wp:positionH>
            <wp:positionV relativeFrom="paragraph">
              <wp:posOffset>0</wp:posOffset>
            </wp:positionV>
            <wp:extent cx="2145665" cy="622300"/>
            <wp:effectExtent l="0" t="0" r="635"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45665" cy="622300"/>
                    </a:xfrm>
                    <a:prstGeom prst="rect">
                      <a:avLst/>
                    </a:prstGeom>
                  </pic:spPr>
                </pic:pic>
              </a:graphicData>
            </a:graphic>
            <wp14:sizeRelH relativeFrom="page">
              <wp14:pctWidth>0</wp14:pctWidth>
            </wp14:sizeRelH>
            <wp14:sizeRelV relativeFrom="page">
              <wp14:pctHeight>0</wp14:pctHeight>
            </wp14:sizeRelV>
          </wp:anchor>
        </w:drawing>
      </w:r>
      <w:r w:rsidR="00A910EA" w:rsidRPr="00A910EA">
        <w:rPr>
          <w:color w:val="000000" w:themeColor="text1"/>
        </w:rPr>
        <w:t xml:space="preserve">Le FPL a </w:t>
      </w:r>
      <w:r w:rsidR="00A910EA">
        <w:rPr>
          <w:color w:val="000000" w:themeColor="text1"/>
        </w:rPr>
        <w:t>é</w:t>
      </w:r>
      <w:r w:rsidR="00A910EA" w:rsidRPr="00A910EA">
        <w:rPr>
          <w:color w:val="000000" w:themeColor="text1"/>
        </w:rPr>
        <w:t>galement</w:t>
      </w:r>
      <w:r w:rsidR="00A910EA">
        <w:rPr>
          <w:color w:val="000000" w:themeColor="text1"/>
        </w:rPr>
        <w:t xml:space="preserve"> soutenu </w:t>
      </w:r>
      <w:r w:rsidR="00A910EA" w:rsidRPr="00A910EA">
        <w:rPr>
          <w:color w:val="000000" w:themeColor="text1"/>
        </w:rPr>
        <w:t xml:space="preserve">la </w:t>
      </w:r>
      <w:hyperlink r:id="rId64" w:history="1">
        <w:r w:rsidR="00A910EA" w:rsidRPr="00A910EA">
          <w:rPr>
            <w:rStyle w:val="Lienhypertexte"/>
          </w:rPr>
          <w:t>Revue Orient XXI</w:t>
        </w:r>
      </w:hyperlink>
      <w:r w:rsidR="00A910EA" w:rsidRPr="00A910EA">
        <w:rPr>
          <w:color w:val="000000" w:themeColor="text1"/>
        </w:rPr>
        <w:t>,</w:t>
      </w:r>
      <w:r w:rsidR="00A910EA">
        <w:rPr>
          <w:color w:val="000000" w:themeColor="text1"/>
        </w:rPr>
        <w:t xml:space="preserve"> à </w:t>
      </w:r>
      <w:r w:rsidR="00A910EA" w:rsidRPr="00A910EA">
        <w:rPr>
          <w:color w:val="000000" w:themeColor="text1"/>
        </w:rPr>
        <w:t>hauteur de 15 000</w:t>
      </w:r>
      <w:r w:rsidR="00444DEA">
        <w:rPr>
          <w:color w:val="000000" w:themeColor="text1"/>
        </w:rPr>
        <w:t xml:space="preserve"> €</w:t>
      </w:r>
      <w:r w:rsidR="00A910EA" w:rsidRPr="00A910EA">
        <w:rPr>
          <w:color w:val="000000" w:themeColor="text1"/>
        </w:rPr>
        <w:t>. N</w:t>
      </w:r>
      <w:r w:rsidR="009D76E5">
        <w:rPr>
          <w:color w:val="000000" w:themeColor="text1"/>
        </w:rPr>
        <w:t>é</w:t>
      </w:r>
      <w:r w:rsidR="00A910EA" w:rsidRPr="00A910EA">
        <w:rPr>
          <w:color w:val="000000" w:themeColor="text1"/>
        </w:rPr>
        <w:t xml:space="preserve"> en</w:t>
      </w:r>
      <w:r w:rsidR="00792DAE">
        <w:rPr>
          <w:color w:val="000000" w:themeColor="text1"/>
        </w:rPr>
        <w:t xml:space="preserve"> </w:t>
      </w:r>
      <w:r w:rsidR="00A910EA" w:rsidRPr="00A910EA">
        <w:rPr>
          <w:color w:val="000000" w:themeColor="text1"/>
        </w:rPr>
        <w:t xml:space="preserve">2013, </w:t>
      </w:r>
      <w:r w:rsidR="009D76E5">
        <w:rPr>
          <w:color w:val="000000" w:themeColor="text1"/>
        </w:rPr>
        <w:t>ce média</w:t>
      </w:r>
      <w:r w:rsidR="00A910EA" w:rsidRPr="00A910EA">
        <w:rPr>
          <w:color w:val="000000" w:themeColor="text1"/>
        </w:rPr>
        <w:t xml:space="preserve"> veut favoriser une autre vision du Proche et du Moyen-Orient en montrant</w:t>
      </w:r>
      <w:r w:rsidR="00E66ED0">
        <w:rPr>
          <w:color w:val="000000" w:themeColor="text1"/>
        </w:rPr>
        <w:t xml:space="preserve"> </w:t>
      </w:r>
      <w:r w:rsidR="00A910EA" w:rsidRPr="00A910EA">
        <w:rPr>
          <w:rFonts w:cstheme="minorHAnsi"/>
          <w:color w:val="000000" w:themeColor="text1"/>
        </w:rPr>
        <w:t>la complexit</w:t>
      </w:r>
      <w:r w:rsidR="009D76E5" w:rsidRPr="00500DDE">
        <w:rPr>
          <w:rFonts w:cstheme="minorHAnsi"/>
          <w:color w:val="000000" w:themeColor="text1"/>
        </w:rPr>
        <w:t xml:space="preserve">é </w:t>
      </w:r>
      <w:r w:rsidR="00A910EA" w:rsidRPr="00A910EA">
        <w:rPr>
          <w:rFonts w:cstheme="minorHAnsi"/>
          <w:color w:val="000000" w:themeColor="text1"/>
        </w:rPr>
        <w:t>des situations. En plus des analyses g</w:t>
      </w:r>
      <w:r w:rsidR="009D76E5" w:rsidRPr="00500DDE">
        <w:rPr>
          <w:rFonts w:cstheme="minorHAnsi"/>
          <w:color w:val="000000" w:themeColor="text1"/>
        </w:rPr>
        <w:t>é</w:t>
      </w:r>
      <w:r w:rsidR="00A910EA" w:rsidRPr="00A910EA">
        <w:rPr>
          <w:rFonts w:cstheme="minorHAnsi"/>
          <w:color w:val="000000" w:themeColor="text1"/>
        </w:rPr>
        <w:t xml:space="preserve">opolitiques et </w:t>
      </w:r>
      <w:r w:rsidR="009D76E5" w:rsidRPr="00500DDE">
        <w:rPr>
          <w:rFonts w:cstheme="minorHAnsi"/>
          <w:color w:val="000000" w:themeColor="text1"/>
        </w:rPr>
        <w:t>é</w:t>
      </w:r>
      <w:r w:rsidR="00A910EA" w:rsidRPr="00A910EA">
        <w:rPr>
          <w:rFonts w:cstheme="minorHAnsi"/>
          <w:color w:val="000000" w:themeColor="text1"/>
        </w:rPr>
        <w:t>conomiques, ce m</w:t>
      </w:r>
      <w:r w:rsidR="009D76E5" w:rsidRPr="00500DDE">
        <w:rPr>
          <w:rFonts w:cstheme="minorHAnsi"/>
          <w:color w:val="000000" w:themeColor="text1"/>
        </w:rPr>
        <w:t>é</w:t>
      </w:r>
      <w:r w:rsidR="00A910EA" w:rsidRPr="00A910EA">
        <w:rPr>
          <w:rFonts w:cstheme="minorHAnsi"/>
          <w:color w:val="000000" w:themeColor="text1"/>
        </w:rPr>
        <w:t>dia</w:t>
      </w:r>
      <w:r w:rsidR="009D76E5" w:rsidRPr="00500DDE">
        <w:rPr>
          <w:rFonts w:cstheme="minorHAnsi"/>
          <w:color w:val="000000" w:themeColor="text1"/>
        </w:rPr>
        <w:t xml:space="preserve"> </w:t>
      </w:r>
      <w:r w:rsidR="00A910EA" w:rsidRPr="00A910EA">
        <w:rPr>
          <w:rFonts w:cstheme="minorHAnsi"/>
          <w:color w:val="000000" w:themeColor="text1"/>
        </w:rPr>
        <w:t>traite des r</w:t>
      </w:r>
      <w:r w:rsidR="009D76E5" w:rsidRPr="00500DDE">
        <w:rPr>
          <w:rFonts w:cstheme="minorHAnsi"/>
          <w:color w:val="000000" w:themeColor="text1"/>
        </w:rPr>
        <w:t>é</w:t>
      </w:r>
      <w:r w:rsidR="00A910EA" w:rsidRPr="00A910EA">
        <w:rPr>
          <w:rFonts w:cstheme="minorHAnsi"/>
          <w:color w:val="000000" w:themeColor="text1"/>
        </w:rPr>
        <w:t>sistances des soci</w:t>
      </w:r>
      <w:r w:rsidR="009D76E5" w:rsidRPr="00500DDE">
        <w:rPr>
          <w:rFonts w:cstheme="minorHAnsi"/>
          <w:color w:val="000000" w:themeColor="text1"/>
        </w:rPr>
        <w:t>ales</w:t>
      </w:r>
      <w:r w:rsidR="00A910EA" w:rsidRPr="00A910EA">
        <w:rPr>
          <w:rFonts w:cstheme="minorHAnsi"/>
          <w:color w:val="000000" w:themeColor="text1"/>
        </w:rPr>
        <w:t>, des initiatives pour d</w:t>
      </w:r>
      <w:r w:rsidR="009D76E5" w:rsidRPr="00500DDE">
        <w:rPr>
          <w:rFonts w:cstheme="minorHAnsi"/>
          <w:color w:val="000000" w:themeColor="text1"/>
        </w:rPr>
        <w:t>é</w:t>
      </w:r>
      <w:r w:rsidR="00A910EA" w:rsidRPr="00A910EA">
        <w:rPr>
          <w:rFonts w:cstheme="minorHAnsi"/>
          <w:color w:val="000000" w:themeColor="text1"/>
        </w:rPr>
        <w:t>fendre la biodiversit</w:t>
      </w:r>
      <w:r w:rsidR="009D76E5" w:rsidRPr="00500DDE">
        <w:rPr>
          <w:rFonts w:cstheme="minorHAnsi"/>
          <w:color w:val="000000" w:themeColor="text1"/>
        </w:rPr>
        <w:t>é</w:t>
      </w:r>
      <w:r w:rsidR="00A910EA" w:rsidRPr="00A910EA">
        <w:rPr>
          <w:rFonts w:cstheme="minorHAnsi"/>
          <w:color w:val="000000" w:themeColor="text1"/>
        </w:rPr>
        <w:t>, ou encore</w:t>
      </w:r>
      <w:r w:rsidR="009D76E5" w:rsidRPr="00500DDE">
        <w:rPr>
          <w:rFonts w:cstheme="minorHAnsi"/>
          <w:color w:val="000000" w:themeColor="text1"/>
        </w:rPr>
        <w:t xml:space="preserve"> </w:t>
      </w:r>
      <w:r w:rsidR="00A910EA" w:rsidRPr="00A910EA">
        <w:rPr>
          <w:rFonts w:cstheme="minorHAnsi"/>
          <w:color w:val="000000" w:themeColor="text1"/>
        </w:rPr>
        <w:t>inventer une nouvelle sc</w:t>
      </w:r>
      <w:r w:rsidR="009D76E5" w:rsidRPr="00500DDE">
        <w:rPr>
          <w:rFonts w:cstheme="minorHAnsi"/>
          <w:color w:val="000000" w:themeColor="text1"/>
        </w:rPr>
        <w:t>è</w:t>
      </w:r>
      <w:r w:rsidR="00A910EA" w:rsidRPr="00A910EA">
        <w:rPr>
          <w:rFonts w:cstheme="minorHAnsi"/>
          <w:color w:val="000000" w:themeColor="text1"/>
        </w:rPr>
        <w:t xml:space="preserve">ne culturelle. </w:t>
      </w:r>
    </w:p>
    <w:p w14:paraId="799C253B" w14:textId="77777777" w:rsidR="00EA0D49" w:rsidRPr="00500DDE" w:rsidRDefault="00EA0D49" w:rsidP="00A910EA">
      <w:pPr>
        <w:rPr>
          <w:rFonts w:cstheme="minorHAnsi"/>
          <w:color w:val="000000" w:themeColor="text1"/>
        </w:rPr>
      </w:pPr>
    </w:p>
    <w:p w14:paraId="49AC23C5" w14:textId="0B72E336" w:rsidR="005B216C" w:rsidRDefault="009D76E5" w:rsidP="00A910EA">
      <w:pPr>
        <w:rPr>
          <w:rStyle w:val="yiv8610234474"/>
          <w:rFonts w:cstheme="minorHAnsi"/>
        </w:rPr>
      </w:pPr>
      <w:r w:rsidRPr="00500DDE">
        <w:rPr>
          <w:rFonts w:cstheme="minorHAnsi"/>
          <w:color w:val="000000" w:themeColor="text1"/>
        </w:rPr>
        <w:t>Le projet qui a obtenu l’aide du FPL avait vocation</w:t>
      </w:r>
      <w:r w:rsidR="005538D1" w:rsidRPr="00500DDE">
        <w:rPr>
          <w:rStyle w:val="yiv8610234474"/>
          <w:rFonts w:cstheme="minorHAnsi"/>
        </w:rPr>
        <w:t xml:space="preserve"> à améliorer le site internet et à </w:t>
      </w:r>
      <w:r w:rsidRPr="00500DDE">
        <w:rPr>
          <w:rFonts w:cstheme="minorHAnsi"/>
          <w:color w:val="000000" w:themeColor="text1"/>
        </w:rPr>
        <w:t xml:space="preserve">proposer une offre éditoriale enrichie </w:t>
      </w:r>
      <w:r w:rsidRPr="00500DDE">
        <w:rPr>
          <w:rStyle w:val="yiv8610234474"/>
          <w:rFonts w:cstheme="minorHAnsi"/>
        </w:rPr>
        <w:t>en langues étrangères, avec une focalisation particulière sur les pages arabes</w:t>
      </w:r>
      <w:r w:rsidR="00F62D98" w:rsidRPr="00500DDE">
        <w:rPr>
          <w:rStyle w:val="yiv8610234474"/>
          <w:rFonts w:cstheme="minorHAnsi"/>
        </w:rPr>
        <w:t xml:space="preserve">. </w:t>
      </w:r>
    </w:p>
    <w:p w14:paraId="518355E0" w14:textId="4DB8ED74" w:rsidR="00EA0D49" w:rsidRPr="00500DDE" w:rsidRDefault="00EA0D49" w:rsidP="00A910EA">
      <w:pPr>
        <w:rPr>
          <w:rStyle w:val="yiv8610234474"/>
          <w:rFonts w:cstheme="minorHAnsi"/>
        </w:rPr>
      </w:pPr>
    </w:p>
    <w:p w14:paraId="2CA9F6DC" w14:textId="0AB177AD" w:rsidR="00EA0D49" w:rsidRPr="00EA480A" w:rsidRDefault="00500DDE" w:rsidP="00C452FC">
      <w:pPr>
        <w:rPr>
          <w:rFonts w:cstheme="minorHAnsi"/>
        </w:rPr>
      </w:pPr>
      <w:r w:rsidRPr="00500DDE">
        <w:rPr>
          <w:rFonts w:eastAsia="Times New Roman" w:cstheme="minorHAnsi"/>
          <w:color w:val="070707"/>
          <w:lang w:eastAsia="fr-FR"/>
        </w:rPr>
        <w:t xml:space="preserve">Le soutien du Fonds a </w:t>
      </w:r>
      <w:r w:rsidRPr="00500DDE">
        <w:rPr>
          <w:rFonts w:eastAsia="Times New Roman" w:cstheme="minorHAnsi"/>
          <w:b/>
          <w:bCs/>
          <w:color w:val="070707"/>
          <w:lang w:eastAsia="fr-FR"/>
        </w:rPr>
        <w:t>renforc</w:t>
      </w:r>
      <w:r w:rsidR="00D7038D">
        <w:rPr>
          <w:rFonts w:eastAsia="Times New Roman" w:cstheme="minorHAnsi"/>
          <w:b/>
          <w:bCs/>
          <w:color w:val="070707"/>
          <w:lang w:eastAsia="fr-FR"/>
        </w:rPr>
        <w:t>é</w:t>
      </w:r>
      <w:r w:rsidRPr="00500DDE">
        <w:rPr>
          <w:rFonts w:eastAsia="Times New Roman" w:cstheme="minorHAnsi"/>
          <w:b/>
          <w:bCs/>
          <w:color w:val="070707"/>
          <w:lang w:eastAsia="fr-FR"/>
        </w:rPr>
        <w:t> la visibilité des pages en arabe </w:t>
      </w:r>
      <w:r w:rsidRPr="00500DDE">
        <w:rPr>
          <w:rFonts w:eastAsia="Times New Roman" w:cstheme="minorHAnsi"/>
          <w:color w:val="070707"/>
          <w:lang w:eastAsia="fr-FR"/>
        </w:rPr>
        <w:t xml:space="preserve">du site web grâce à l’amélioration du référencement Google et à la refonte de la page d’accueil du site global et en arabe. </w:t>
      </w:r>
      <w:r w:rsidRPr="00500DDE">
        <w:rPr>
          <w:rStyle w:val="yiv8610234474"/>
          <w:rFonts w:cstheme="minorHAnsi"/>
        </w:rPr>
        <w:t xml:space="preserve">Entre le 1er janvier au 31 décembre 2021, le </w:t>
      </w:r>
      <w:r w:rsidRPr="00F74AAA">
        <w:rPr>
          <w:rStyle w:val="yiv8610234474"/>
          <w:rFonts w:cstheme="minorHAnsi"/>
          <w:b/>
          <w:bCs/>
        </w:rPr>
        <w:t>nombre de visiteurs uniques a atteint 2 300 000</w:t>
      </w:r>
      <w:r w:rsidRPr="00500DDE">
        <w:rPr>
          <w:rStyle w:val="yiv8610234474"/>
          <w:rFonts w:cstheme="minorHAnsi"/>
        </w:rPr>
        <w:t xml:space="preserve"> (soit une augmentation de 37% par rapport à l’année précédente), et le nombre de visites a atteint 3 000 000 (soit une augmentation de 23% par rapport à 2020).</w:t>
      </w:r>
    </w:p>
    <w:p w14:paraId="3D7BA986" w14:textId="12BC063F" w:rsidR="00EA0D49" w:rsidRDefault="007A53AD" w:rsidP="00500DDE">
      <w:pPr>
        <w:rPr>
          <w:rFonts w:eastAsia="Times New Roman" w:cstheme="minorHAnsi"/>
          <w:color w:val="070707"/>
          <w:lang w:eastAsia="fr-FR"/>
        </w:rPr>
      </w:pPr>
      <w:r>
        <w:rPr>
          <w:rFonts w:eastAsia="Times New Roman" w:cstheme="minorHAnsi"/>
          <w:noProof/>
          <w:color w:val="070707"/>
          <w:lang w:eastAsia="fr-FR"/>
        </w:rPr>
        <w:lastRenderedPageBreak/>
        <w:drawing>
          <wp:anchor distT="0" distB="0" distL="114300" distR="114300" simplePos="0" relativeHeight="251672576" behindDoc="0" locked="0" layoutInCell="1" allowOverlap="1" wp14:anchorId="6EAEF4A3" wp14:editId="783B555C">
            <wp:simplePos x="0" y="0"/>
            <wp:positionH relativeFrom="column">
              <wp:posOffset>-5080</wp:posOffset>
            </wp:positionH>
            <wp:positionV relativeFrom="paragraph">
              <wp:posOffset>196850</wp:posOffset>
            </wp:positionV>
            <wp:extent cx="3235960" cy="1585595"/>
            <wp:effectExtent l="0" t="0" r="2540" b="190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35960" cy="1585595"/>
                    </a:xfrm>
                    <a:prstGeom prst="rect">
                      <a:avLst/>
                    </a:prstGeom>
                  </pic:spPr>
                </pic:pic>
              </a:graphicData>
            </a:graphic>
            <wp14:sizeRelH relativeFrom="page">
              <wp14:pctWidth>0</wp14:pctWidth>
            </wp14:sizeRelH>
            <wp14:sizeRelV relativeFrom="page">
              <wp14:pctHeight>0</wp14:pctHeight>
            </wp14:sizeRelV>
          </wp:anchor>
        </w:drawing>
      </w:r>
    </w:p>
    <w:p w14:paraId="0CB31762" w14:textId="77777777" w:rsidR="0041027A" w:rsidRDefault="00500DDE" w:rsidP="00500DDE">
      <w:pPr>
        <w:rPr>
          <w:rStyle w:val="yiv8610234474"/>
          <w:rFonts w:cstheme="minorHAnsi"/>
        </w:rPr>
      </w:pPr>
      <w:r w:rsidRPr="00500DDE">
        <w:rPr>
          <w:rFonts w:eastAsia="Times New Roman" w:cstheme="minorHAnsi"/>
          <w:color w:val="070707"/>
          <w:lang w:eastAsia="fr-FR"/>
        </w:rPr>
        <w:t>Pour assurer la promotion des publications, </w:t>
      </w:r>
      <w:r w:rsidR="00CB56BA">
        <w:rPr>
          <w:rFonts w:eastAsia="Times New Roman" w:cstheme="minorHAnsi"/>
          <w:color w:val="070707"/>
          <w:lang w:eastAsia="fr-FR"/>
        </w:rPr>
        <w:t xml:space="preserve">le recrutement </w:t>
      </w:r>
      <w:r w:rsidR="00CB56BA" w:rsidRPr="00F74AAA">
        <w:rPr>
          <w:rFonts w:eastAsia="Times New Roman" w:cstheme="minorHAnsi"/>
          <w:color w:val="070707"/>
          <w:lang w:eastAsia="fr-FR"/>
        </w:rPr>
        <w:t>d’</w:t>
      </w:r>
      <w:r w:rsidRPr="00500DDE">
        <w:rPr>
          <w:rFonts w:eastAsia="Times New Roman" w:cstheme="minorHAnsi"/>
          <w:color w:val="070707"/>
          <w:lang w:eastAsia="fr-FR"/>
        </w:rPr>
        <w:t>une personne chargée des réseaux sociaux (</w:t>
      </w:r>
      <w:proofErr w:type="spellStart"/>
      <w:r w:rsidRPr="00500DDE">
        <w:rPr>
          <w:rFonts w:eastAsia="Times New Roman" w:cstheme="minorHAnsi"/>
          <w:color w:val="070707"/>
          <w:lang w:eastAsia="fr-FR"/>
        </w:rPr>
        <w:t>community</w:t>
      </w:r>
      <w:proofErr w:type="spellEnd"/>
      <w:r w:rsidRPr="00500DDE">
        <w:rPr>
          <w:rFonts w:eastAsia="Times New Roman" w:cstheme="minorHAnsi"/>
          <w:color w:val="070707"/>
          <w:lang w:eastAsia="fr-FR"/>
        </w:rPr>
        <w:t xml:space="preserve"> manager) </w:t>
      </w:r>
      <w:r w:rsidR="00CB56BA">
        <w:rPr>
          <w:rFonts w:eastAsia="Times New Roman" w:cstheme="minorHAnsi"/>
          <w:color w:val="070707"/>
          <w:lang w:eastAsia="fr-FR"/>
        </w:rPr>
        <w:t>a</w:t>
      </w:r>
      <w:r w:rsidR="00D7038D">
        <w:rPr>
          <w:rFonts w:eastAsia="Times New Roman" w:cstheme="minorHAnsi"/>
          <w:color w:val="070707"/>
          <w:lang w:eastAsia="fr-FR"/>
        </w:rPr>
        <w:t xml:space="preserve"> contribué</w:t>
      </w:r>
      <w:r w:rsidR="00CB56BA">
        <w:rPr>
          <w:rFonts w:eastAsia="Times New Roman" w:cstheme="minorHAnsi"/>
          <w:color w:val="070707"/>
          <w:lang w:eastAsia="fr-FR"/>
        </w:rPr>
        <w:t xml:space="preserve"> </w:t>
      </w:r>
      <w:r w:rsidR="00D7038D">
        <w:rPr>
          <w:rFonts w:eastAsia="Times New Roman" w:cstheme="minorHAnsi"/>
          <w:color w:val="070707"/>
          <w:lang w:eastAsia="fr-FR"/>
        </w:rPr>
        <w:t xml:space="preserve">à </w:t>
      </w:r>
      <w:r w:rsidRPr="00500DDE">
        <w:rPr>
          <w:rFonts w:eastAsia="Times New Roman" w:cstheme="minorHAnsi"/>
          <w:color w:val="070707"/>
          <w:lang w:eastAsia="fr-FR"/>
        </w:rPr>
        <w:t>élargir le réseau en sollicitant des personnalités publiques (journalistes, intellectuels, écrivains) influentes de la région ou en proposant des partenariats digitaux.</w:t>
      </w:r>
      <w:r w:rsidRPr="00500DDE">
        <w:rPr>
          <w:rStyle w:val="yiv8610234474"/>
          <w:rFonts w:cstheme="minorHAnsi"/>
        </w:rPr>
        <w:t xml:space="preserve"> </w:t>
      </w:r>
    </w:p>
    <w:p w14:paraId="45298E46" w14:textId="4D94C38C" w:rsidR="00500DDE" w:rsidRPr="00500DDE" w:rsidRDefault="00500DDE" w:rsidP="00500DDE">
      <w:pPr>
        <w:rPr>
          <w:rFonts w:eastAsia="Times New Roman" w:cstheme="minorHAnsi"/>
          <w:lang w:eastAsia="fr-FR"/>
        </w:rPr>
      </w:pPr>
      <w:r w:rsidRPr="00500DDE">
        <w:rPr>
          <w:rStyle w:val="yiv8610234474"/>
          <w:rFonts w:cstheme="minorHAnsi"/>
        </w:rPr>
        <w:t xml:space="preserve">La couverture des contenus publiés sur la page Facebook a sensiblement augmenté (+105 %), et </w:t>
      </w:r>
      <w:r w:rsidR="00CB56BA">
        <w:rPr>
          <w:rStyle w:val="yiv8610234474"/>
          <w:rFonts w:cstheme="minorHAnsi"/>
        </w:rPr>
        <w:t xml:space="preserve">est ainsi </w:t>
      </w:r>
      <w:r w:rsidRPr="00500DDE">
        <w:rPr>
          <w:rStyle w:val="yiv8610234474"/>
          <w:rFonts w:cstheme="minorHAnsi"/>
        </w:rPr>
        <w:t>parv</w:t>
      </w:r>
      <w:r w:rsidR="00CB56BA">
        <w:rPr>
          <w:rStyle w:val="yiv8610234474"/>
          <w:rFonts w:cstheme="minorHAnsi"/>
        </w:rPr>
        <w:t>enu</w:t>
      </w:r>
      <w:r w:rsidRPr="00500DDE">
        <w:rPr>
          <w:rStyle w:val="yiv8610234474"/>
          <w:rFonts w:cstheme="minorHAnsi"/>
        </w:rPr>
        <w:t xml:space="preserve"> à toucher </w:t>
      </w:r>
      <w:r w:rsidR="00EA0D49">
        <w:rPr>
          <w:rStyle w:val="yiv8610234474"/>
          <w:rFonts w:cstheme="minorHAnsi"/>
        </w:rPr>
        <w:t xml:space="preserve">de </w:t>
      </w:r>
      <w:r w:rsidRPr="00500DDE">
        <w:rPr>
          <w:rStyle w:val="yiv8610234474"/>
          <w:rFonts w:cstheme="minorHAnsi"/>
        </w:rPr>
        <w:t xml:space="preserve">nouveaux lecteurs potentiels. </w:t>
      </w:r>
    </w:p>
    <w:p w14:paraId="4E0BFB2D" w14:textId="77777777" w:rsidR="00500DDE" w:rsidRPr="00500DDE" w:rsidRDefault="00500DDE" w:rsidP="00A910EA">
      <w:pPr>
        <w:rPr>
          <w:rStyle w:val="yiv8610234474"/>
          <w:rFonts w:cstheme="minorHAnsi"/>
        </w:rPr>
      </w:pPr>
    </w:p>
    <w:p w14:paraId="16DC09A7" w14:textId="7F4211B2" w:rsidR="005B216C" w:rsidRPr="005B216C" w:rsidRDefault="005B216C" w:rsidP="005B216C">
      <w:pPr>
        <w:rPr>
          <w:rFonts w:eastAsia="Times New Roman" w:cstheme="minorHAnsi"/>
          <w:b/>
          <w:bCs/>
          <w:vanish/>
          <w:lang w:eastAsia="fr-FR"/>
        </w:rPr>
      </w:pPr>
    </w:p>
    <w:p w14:paraId="18EEEB34" w14:textId="40355281" w:rsidR="00F62D98" w:rsidRDefault="00F62D98" w:rsidP="00F62D98">
      <w:pPr>
        <w:pStyle w:val="yiv8610234474msonormal"/>
        <w:spacing w:before="0" w:beforeAutospacing="0"/>
        <w:ind w:right="-57"/>
        <w:jc w:val="both"/>
        <w:rPr>
          <w:rStyle w:val="yiv8610234474"/>
          <w:rFonts w:asciiTheme="minorHAnsi" w:hAnsiTheme="minorHAnsi" w:cstheme="minorHAnsi"/>
        </w:rPr>
      </w:pPr>
      <w:r w:rsidRPr="00F74AAA">
        <w:rPr>
          <w:rStyle w:val="yiv8610234474"/>
          <w:rFonts w:asciiTheme="minorHAnsi" w:hAnsiTheme="minorHAnsi" w:cstheme="minorHAnsi"/>
          <w:b/>
          <w:bCs/>
        </w:rPr>
        <w:t>L’augmentation de la fréquentation</w:t>
      </w:r>
      <w:r w:rsidRPr="00500DDE">
        <w:rPr>
          <w:rStyle w:val="yiv8610234474"/>
          <w:rFonts w:asciiTheme="minorHAnsi" w:hAnsiTheme="minorHAnsi" w:cstheme="minorHAnsi"/>
        </w:rPr>
        <w:t xml:space="preserve"> </w:t>
      </w:r>
      <w:r w:rsidR="00D7038D">
        <w:rPr>
          <w:rStyle w:val="yiv8610234474"/>
          <w:rFonts w:asciiTheme="minorHAnsi" w:hAnsiTheme="minorHAnsi" w:cstheme="minorHAnsi"/>
        </w:rPr>
        <w:t>s’est</w:t>
      </w:r>
      <w:r w:rsidRPr="00500DDE">
        <w:rPr>
          <w:rStyle w:val="yiv8610234474"/>
          <w:rFonts w:asciiTheme="minorHAnsi" w:hAnsiTheme="minorHAnsi" w:cstheme="minorHAnsi"/>
        </w:rPr>
        <w:t xml:space="preserve"> également </w:t>
      </w:r>
      <w:r w:rsidR="00D7038D">
        <w:rPr>
          <w:rStyle w:val="yiv8610234474"/>
          <w:rFonts w:asciiTheme="minorHAnsi" w:hAnsiTheme="minorHAnsi" w:cstheme="minorHAnsi"/>
        </w:rPr>
        <w:t>ressentie</w:t>
      </w:r>
      <w:r w:rsidRPr="00500DDE">
        <w:rPr>
          <w:rStyle w:val="yiv8610234474"/>
          <w:rFonts w:asciiTheme="minorHAnsi" w:hAnsiTheme="minorHAnsi" w:cstheme="minorHAnsi"/>
        </w:rPr>
        <w:t> : certains articles en langue arabe ont fait plus de 3</w:t>
      </w:r>
      <w:r w:rsidR="00D7038D">
        <w:rPr>
          <w:rStyle w:val="yiv8610234474"/>
          <w:rFonts w:asciiTheme="minorHAnsi" w:hAnsiTheme="minorHAnsi" w:cstheme="minorHAnsi"/>
        </w:rPr>
        <w:t xml:space="preserve"> </w:t>
      </w:r>
      <w:r w:rsidRPr="00500DDE">
        <w:rPr>
          <w:rStyle w:val="yiv8610234474"/>
          <w:rFonts w:asciiTheme="minorHAnsi" w:hAnsiTheme="minorHAnsi" w:cstheme="minorHAnsi"/>
        </w:rPr>
        <w:t>000 lectures, notamment ceux sur l’économie égyptienne en arabe, « </w:t>
      </w:r>
      <w:hyperlink r:id="rId66" w:history="1">
        <w:r w:rsidRPr="00EA0D49">
          <w:rPr>
            <w:rStyle w:val="Lienhypertexte"/>
            <w:rFonts w:asciiTheme="minorHAnsi" w:hAnsiTheme="minorHAnsi" w:cstheme="minorHAnsi"/>
          </w:rPr>
          <w:t>Les nuages s’accumulent sur l’économie égyptienne </w:t>
        </w:r>
      </w:hyperlink>
      <w:r w:rsidRPr="00500DDE">
        <w:rPr>
          <w:rStyle w:val="yiv8610234474"/>
          <w:rFonts w:asciiTheme="minorHAnsi" w:hAnsiTheme="minorHAnsi" w:cstheme="minorHAnsi"/>
        </w:rPr>
        <w:t xml:space="preserve">» </w:t>
      </w:r>
      <w:r w:rsidR="00D45358">
        <w:rPr>
          <w:rStyle w:val="yiv8610234474"/>
          <w:rFonts w:asciiTheme="minorHAnsi" w:hAnsiTheme="minorHAnsi" w:cstheme="minorHAnsi"/>
        </w:rPr>
        <w:t>(</w:t>
      </w:r>
      <w:r w:rsidRPr="00500DDE">
        <w:rPr>
          <w:rStyle w:val="yiv8610234474"/>
          <w:rFonts w:asciiTheme="minorHAnsi" w:hAnsiTheme="minorHAnsi" w:cstheme="minorHAnsi"/>
        </w:rPr>
        <w:t>plus de 7</w:t>
      </w:r>
      <w:r w:rsidR="00F74AAA">
        <w:rPr>
          <w:rStyle w:val="yiv8610234474"/>
          <w:rFonts w:asciiTheme="minorHAnsi" w:hAnsiTheme="minorHAnsi" w:cstheme="minorHAnsi"/>
        </w:rPr>
        <w:t xml:space="preserve"> </w:t>
      </w:r>
      <w:r w:rsidRPr="00500DDE">
        <w:rPr>
          <w:rStyle w:val="yiv8610234474"/>
          <w:rFonts w:asciiTheme="minorHAnsi" w:hAnsiTheme="minorHAnsi" w:cstheme="minorHAnsi"/>
        </w:rPr>
        <w:t>000 lectures</w:t>
      </w:r>
      <w:r w:rsidR="00D45358">
        <w:rPr>
          <w:rStyle w:val="yiv8610234474"/>
          <w:rFonts w:asciiTheme="minorHAnsi" w:hAnsiTheme="minorHAnsi" w:cstheme="minorHAnsi"/>
        </w:rPr>
        <w:t>)</w:t>
      </w:r>
      <w:r w:rsidRPr="00500DDE">
        <w:rPr>
          <w:rStyle w:val="yiv8610234474"/>
          <w:rFonts w:asciiTheme="minorHAnsi" w:hAnsiTheme="minorHAnsi" w:cstheme="minorHAnsi"/>
        </w:rPr>
        <w:t>, ou encore « </w:t>
      </w:r>
      <w:hyperlink r:id="rId67" w:history="1">
        <w:r w:rsidRPr="00D45358">
          <w:rPr>
            <w:rStyle w:val="Lienhypertexte"/>
            <w:rFonts w:asciiTheme="minorHAnsi" w:hAnsiTheme="minorHAnsi" w:cstheme="minorHAnsi"/>
          </w:rPr>
          <w:t>L’usine du fer et de l’acier d’</w:t>
        </w:r>
        <w:proofErr w:type="spellStart"/>
        <w:r w:rsidRPr="00D45358">
          <w:rPr>
            <w:rStyle w:val="Lienhypertexte"/>
            <w:rFonts w:asciiTheme="minorHAnsi" w:hAnsiTheme="minorHAnsi" w:cstheme="minorHAnsi"/>
          </w:rPr>
          <w:t>Helwan</w:t>
        </w:r>
        <w:proofErr w:type="spellEnd"/>
        <w:r w:rsidRPr="00D45358">
          <w:rPr>
            <w:rStyle w:val="Lienhypertexte"/>
            <w:rFonts w:asciiTheme="minorHAnsi" w:hAnsiTheme="minorHAnsi" w:cstheme="minorHAnsi"/>
          </w:rPr>
          <w:t>. La liquidation d’un symbole nassérien </w:t>
        </w:r>
      </w:hyperlink>
      <w:r w:rsidRPr="00500DDE">
        <w:rPr>
          <w:rStyle w:val="yiv8610234474"/>
          <w:rFonts w:asciiTheme="minorHAnsi" w:hAnsiTheme="minorHAnsi" w:cstheme="minorHAnsi"/>
        </w:rPr>
        <w:t xml:space="preserve">» </w:t>
      </w:r>
      <w:r w:rsidR="00D45358">
        <w:rPr>
          <w:rStyle w:val="yiv8610234474"/>
          <w:rFonts w:asciiTheme="minorHAnsi" w:hAnsiTheme="minorHAnsi" w:cstheme="minorHAnsi"/>
        </w:rPr>
        <w:t>(</w:t>
      </w:r>
      <w:r w:rsidRPr="00500DDE">
        <w:rPr>
          <w:rStyle w:val="yiv8610234474"/>
          <w:rFonts w:asciiTheme="minorHAnsi" w:hAnsiTheme="minorHAnsi" w:cstheme="minorHAnsi"/>
        </w:rPr>
        <w:t>plus de 20 000 lecteurs</w:t>
      </w:r>
      <w:r w:rsidR="00D45358">
        <w:rPr>
          <w:rStyle w:val="yiv8610234474"/>
          <w:rFonts w:asciiTheme="minorHAnsi" w:hAnsiTheme="minorHAnsi" w:cstheme="minorHAnsi"/>
        </w:rPr>
        <w:t>)</w:t>
      </w:r>
      <w:r w:rsidRPr="00500DDE">
        <w:rPr>
          <w:rStyle w:val="yiv8610234474"/>
          <w:rFonts w:asciiTheme="minorHAnsi" w:hAnsiTheme="minorHAnsi" w:cstheme="minorHAnsi"/>
        </w:rPr>
        <w:t xml:space="preserve">. À titre de comparaison, la version française du même papier a eu </w:t>
      </w:r>
      <w:r w:rsidR="00D45358">
        <w:rPr>
          <w:rStyle w:val="yiv8610234474"/>
          <w:rFonts w:asciiTheme="minorHAnsi" w:hAnsiTheme="minorHAnsi" w:cstheme="minorHAnsi"/>
        </w:rPr>
        <w:t xml:space="preserve">respectivement </w:t>
      </w:r>
      <w:r w:rsidRPr="00500DDE">
        <w:rPr>
          <w:rStyle w:val="yiv8610234474"/>
          <w:rFonts w:asciiTheme="minorHAnsi" w:hAnsiTheme="minorHAnsi" w:cstheme="minorHAnsi"/>
        </w:rPr>
        <w:t>1</w:t>
      </w:r>
      <w:r w:rsidR="00F74AAA">
        <w:rPr>
          <w:rStyle w:val="yiv8610234474"/>
          <w:rFonts w:asciiTheme="minorHAnsi" w:hAnsiTheme="minorHAnsi" w:cstheme="minorHAnsi"/>
        </w:rPr>
        <w:t xml:space="preserve"> </w:t>
      </w:r>
      <w:r w:rsidRPr="00500DDE">
        <w:rPr>
          <w:rStyle w:val="yiv8610234474"/>
          <w:rFonts w:asciiTheme="minorHAnsi" w:hAnsiTheme="minorHAnsi" w:cstheme="minorHAnsi"/>
        </w:rPr>
        <w:t>500 et 3</w:t>
      </w:r>
      <w:r w:rsidR="00F74AAA">
        <w:rPr>
          <w:rStyle w:val="yiv8610234474"/>
          <w:rFonts w:asciiTheme="minorHAnsi" w:hAnsiTheme="minorHAnsi" w:cstheme="minorHAnsi"/>
        </w:rPr>
        <w:t xml:space="preserve"> </w:t>
      </w:r>
      <w:r w:rsidRPr="00500DDE">
        <w:rPr>
          <w:rStyle w:val="yiv8610234474"/>
          <w:rFonts w:asciiTheme="minorHAnsi" w:hAnsiTheme="minorHAnsi" w:cstheme="minorHAnsi"/>
        </w:rPr>
        <w:t>300</w:t>
      </w:r>
      <w:r w:rsidR="00D45358">
        <w:rPr>
          <w:rStyle w:val="yiv8610234474"/>
          <w:rFonts w:asciiTheme="minorHAnsi" w:hAnsiTheme="minorHAnsi" w:cstheme="minorHAnsi"/>
        </w:rPr>
        <w:t xml:space="preserve"> lecteurs. </w:t>
      </w:r>
      <w:r w:rsidRPr="00500DDE">
        <w:rPr>
          <w:rStyle w:val="yiv8610234474"/>
          <w:rFonts w:asciiTheme="minorHAnsi" w:hAnsiTheme="minorHAnsi" w:cstheme="minorHAnsi"/>
        </w:rPr>
        <w:t xml:space="preserve"> </w:t>
      </w:r>
    </w:p>
    <w:p w14:paraId="62C318F5" w14:textId="02318BD9" w:rsidR="00C452FC" w:rsidRPr="00500DDE" w:rsidRDefault="00C452FC" w:rsidP="00F62D98">
      <w:pPr>
        <w:pStyle w:val="yiv8610234474msonormal"/>
        <w:spacing w:before="0" w:beforeAutospacing="0"/>
        <w:ind w:right="-57"/>
        <w:jc w:val="both"/>
        <w:rPr>
          <w:rFonts w:asciiTheme="minorHAnsi" w:hAnsiTheme="minorHAnsi" w:cstheme="minorHAnsi"/>
        </w:rPr>
      </w:pPr>
      <w:r>
        <w:rPr>
          <w:rFonts w:cstheme="minorHAnsi"/>
          <w:noProof/>
          <w:color w:val="070707"/>
          <w:shd w:val="clear" w:color="auto" w:fill="FFFFFF"/>
        </w:rPr>
        <w:drawing>
          <wp:inline distT="0" distB="0" distL="0" distR="0" wp14:anchorId="62A04B50" wp14:editId="3A761AFF">
            <wp:extent cx="3021642" cy="1439235"/>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82683" cy="1468310"/>
                    </a:xfrm>
                    <a:prstGeom prst="rect">
                      <a:avLst/>
                    </a:prstGeom>
                  </pic:spPr>
                </pic:pic>
              </a:graphicData>
            </a:graphic>
          </wp:inline>
        </w:drawing>
      </w:r>
      <w:r>
        <w:rPr>
          <w:noProof/>
        </w:rPr>
        <w:drawing>
          <wp:inline distT="0" distB="0" distL="0" distR="0" wp14:anchorId="41CEC206" wp14:editId="33F630E2">
            <wp:extent cx="2518590" cy="1518749"/>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80976" cy="1556368"/>
                    </a:xfrm>
                    <a:prstGeom prst="rect">
                      <a:avLst/>
                    </a:prstGeom>
                  </pic:spPr>
                </pic:pic>
              </a:graphicData>
            </a:graphic>
          </wp:inline>
        </w:drawing>
      </w:r>
    </w:p>
    <w:p w14:paraId="4C62BE20" w14:textId="77777777" w:rsidR="003840A9" w:rsidRPr="001D083A" w:rsidRDefault="003840A9" w:rsidP="003840A9">
      <w:pPr>
        <w:rPr>
          <w:rStyle w:val="yiv8610234474"/>
          <w:rFonts w:cstheme="minorHAnsi"/>
          <w:color w:val="070707"/>
          <w:shd w:val="clear" w:color="auto" w:fill="FFFFFF"/>
        </w:rPr>
      </w:pPr>
      <w:r>
        <w:rPr>
          <w:rStyle w:val="yiv8610234474"/>
          <w:rFonts w:cstheme="minorHAnsi"/>
        </w:rPr>
        <w:t xml:space="preserve">Orient XXI a également </w:t>
      </w:r>
      <w:r w:rsidRPr="00F74AAA">
        <w:rPr>
          <w:rStyle w:val="yiv8610234474"/>
          <w:rFonts w:cstheme="minorHAnsi"/>
          <w:b/>
          <w:bCs/>
        </w:rPr>
        <w:t>lancé l’édition en italien</w:t>
      </w:r>
      <w:r w:rsidRPr="00500DDE">
        <w:rPr>
          <w:rStyle w:val="yiv8610234474"/>
          <w:rFonts w:cstheme="minorHAnsi"/>
        </w:rPr>
        <w:t>. En 2021, 74 articles</w:t>
      </w:r>
      <w:r>
        <w:rPr>
          <w:rStyle w:val="yiv8610234474"/>
          <w:rFonts w:cstheme="minorHAnsi"/>
        </w:rPr>
        <w:t xml:space="preserve"> ont été publiés</w:t>
      </w:r>
      <w:r w:rsidRPr="00500DDE">
        <w:rPr>
          <w:rStyle w:val="yiv8610234474"/>
          <w:rFonts w:cstheme="minorHAnsi"/>
        </w:rPr>
        <w:t xml:space="preserve"> en italien, contre 0 en 2020. Une équipe de journalistes a été</w:t>
      </w:r>
      <w:r w:rsidRPr="00500DDE">
        <w:rPr>
          <w:rFonts w:cstheme="minorHAnsi"/>
          <w:color w:val="070707"/>
          <w:shd w:val="clear" w:color="auto" w:fill="FFFFFF"/>
        </w:rPr>
        <w:t xml:space="preserve"> mise en place dans la péninsule italienne au premier semestre. </w:t>
      </w:r>
    </w:p>
    <w:p w14:paraId="439CCD70" w14:textId="77777777" w:rsidR="00C452FC" w:rsidRDefault="00C452FC" w:rsidP="00F74AAA">
      <w:pPr>
        <w:rPr>
          <w:rFonts w:cstheme="minorHAnsi"/>
          <w:color w:val="070707"/>
          <w:shd w:val="clear" w:color="auto" w:fill="FFFFFF"/>
        </w:rPr>
      </w:pPr>
    </w:p>
    <w:p w14:paraId="47E0C938" w14:textId="3467A613" w:rsidR="00EA0D49" w:rsidRDefault="00F74AAA" w:rsidP="00C452FC">
      <w:pPr>
        <w:rPr>
          <w:rStyle w:val="yiv8610234474"/>
          <w:rFonts w:cstheme="minorHAnsi"/>
        </w:rPr>
      </w:pPr>
      <w:r>
        <w:rPr>
          <w:rFonts w:eastAsia="Times New Roman" w:cstheme="minorHAnsi"/>
          <w:color w:val="070707"/>
          <w:shd w:val="clear" w:color="auto" w:fill="FFFFFF"/>
          <w:lang w:eastAsia="fr-FR"/>
        </w:rPr>
        <w:t xml:space="preserve">Enfin, le </w:t>
      </w:r>
      <w:r w:rsidRPr="00500DDE">
        <w:rPr>
          <w:rFonts w:eastAsia="Times New Roman" w:cstheme="minorHAnsi"/>
          <w:color w:val="070707"/>
          <w:shd w:val="clear" w:color="auto" w:fill="FFFFFF"/>
          <w:lang w:eastAsia="fr-FR"/>
        </w:rPr>
        <w:t xml:space="preserve">soutien du Fonds est venu </w:t>
      </w:r>
      <w:r w:rsidRPr="00500DDE">
        <w:rPr>
          <w:rFonts w:eastAsia="Times New Roman" w:cstheme="minorHAnsi"/>
          <w:b/>
          <w:bCs/>
          <w:color w:val="070707"/>
          <w:shd w:val="clear" w:color="auto" w:fill="FFFFFF"/>
          <w:lang w:eastAsia="fr-FR"/>
        </w:rPr>
        <w:t xml:space="preserve">combler </w:t>
      </w:r>
      <w:r w:rsidRPr="00F74AAA">
        <w:rPr>
          <w:rFonts w:eastAsia="Times New Roman" w:cstheme="minorHAnsi"/>
          <w:b/>
          <w:bCs/>
          <w:color w:val="070707"/>
          <w:shd w:val="clear" w:color="auto" w:fill="FFFFFF"/>
          <w:lang w:eastAsia="fr-FR"/>
        </w:rPr>
        <w:t>l</w:t>
      </w:r>
      <w:r w:rsidRPr="00500DDE">
        <w:rPr>
          <w:rFonts w:eastAsia="Times New Roman" w:cstheme="minorHAnsi"/>
          <w:b/>
          <w:bCs/>
          <w:color w:val="070707"/>
          <w:shd w:val="clear" w:color="auto" w:fill="FFFFFF"/>
          <w:lang w:eastAsia="fr-FR"/>
        </w:rPr>
        <w:t>e manque</w:t>
      </w:r>
      <w:r w:rsidRPr="00F74AAA">
        <w:rPr>
          <w:rFonts w:eastAsia="Times New Roman" w:cstheme="minorHAnsi"/>
          <w:b/>
          <w:bCs/>
          <w:color w:val="070707"/>
          <w:shd w:val="clear" w:color="auto" w:fill="FFFFFF"/>
          <w:lang w:eastAsia="fr-FR"/>
        </w:rPr>
        <w:t xml:space="preserve"> d’articles traduits en espagnol</w:t>
      </w:r>
      <w:r>
        <w:rPr>
          <w:rFonts w:eastAsia="Times New Roman" w:cstheme="minorHAnsi"/>
          <w:color w:val="070707"/>
          <w:shd w:val="clear" w:color="auto" w:fill="FFFFFF"/>
          <w:lang w:eastAsia="fr-FR"/>
        </w:rPr>
        <w:t xml:space="preserve">. En 2021, </w:t>
      </w:r>
      <w:r w:rsidRPr="00500DDE">
        <w:rPr>
          <w:rStyle w:val="yiv8610234474"/>
          <w:rFonts w:cstheme="minorHAnsi"/>
        </w:rPr>
        <w:t xml:space="preserve">82 articles ont été publiés </w:t>
      </w:r>
      <w:r>
        <w:rPr>
          <w:rStyle w:val="yiv8610234474"/>
          <w:rFonts w:cstheme="minorHAnsi"/>
        </w:rPr>
        <w:t xml:space="preserve">en espagnol </w:t>
      </w:r>
      <w:r w:rsidRPr="00500DDE">
        <w:rPr>
          <w:rStyle w:val="yiv8610234474"/>
          <w:rFonts w:cstheme="minorHAnsi"/>
        </w:rPr>
        <w:t>contre 61 l’année précédente.</w:t>
      </w:r>
    </w:p>
    <w:p w14:paraId="075AF9ED" w14:textId="77777777" w:rsidR="004E578C" w:rsidRPr="00C452FC" w:rsidRDefault="004E578C" w:rsidP="00C452FC">
      <w:pPr>
        <w:rPr>
          <w:rFonts w:eastAsia="Times New Roman" w:cstheme="minorHAnsi"/>
          <w:lang w:eastAsia="fr-FR"/>
        </w:rPr>
      </w:pPr>
    </w:p>
    <w:p w14:paraId="4C09B940" w14:textId="6459A616" w:rsidR="00A24AA7" w:rsidRPr="001E53B4" w:rsidRDefault="004E578C" w:rsidP="003173AB">
      <w:pPr>
        <w:pStyle w:val="Titre2"/>
        <w:numPr>
          <w:ilvl w:val="0"/>
          <w:numId w:val="14"/>
        </w:numPr>
        <w:rPr>
          <w:rFonts w:asciiTheme="minorHAnsi" w:hAnsiTheme="minorHAnsi" w:cstheme="minorHAnsi"/>
          <w:color w:val="FE5000"/>
        </w:rPr>
      </w:pPr>
      <w:bookmarkStart w:id="26" w:name="_Toc101513653"/>
      <w:r w:rsidRPr="001E53B4">
        <w:rPr>
          <w:rFonts w:asciiTheme="minorHAnsi" w:hAnsiTheme="minorHAnsi" w:cstheme="minorHAnsi"/>
          <w:color w:val="FE5000"/>
        </w:rPr>
        <w:t xml:space="preserve">GUITI NEWS : </w:t>
      </w:r>
      <w:r w:rsidR="001E53B4" w:rsidRPr="001E53B4">
        <w:rPr>
          <w:rFonts w:asciiTheme="minorHAnsi" w:hAnsiTheme="minorHAnsi" w:cstheme="minorHAnsi"/>
          <w:color w:val="FE5000"/>
        </w:rPr>
        <w:t>« REGARDS CROISÉS : POUR PLUS DE DIVERSITÉ DANS LES MÉDIAS »</w:t>
      </w:r>
      <w:bookmarkEnd w:id="26"/>
    </w:p>
    <w:p w14:paraId="19D370CC" w14:textId="77777777" w:rsidR="0041027A" w:rsidRDefault="00646440" w:rsidP="00E011DB">
      <w:pPr>
        <w:pStyle w:val="NormalWeb"/>
        <w:spacing w:before="150" w:beforeAutospacing="0" w:after="150" w:afterAutospacing="0" w:line="270" w:lineRule="atLeast"/>
        <w:rPr>
          <w:rFonts w:asciiTheme="minorHAnsi" w:hAnsiTheme="minorHAnsi" w:cstheme="minorHAnsi"/>
          <w:color w:val="070707"/>
        </w:rPr>
      </w:pPr>
      <w:r>
        <w:rPr>
          <w:rFonts w:asciiTheme="minorHAnsi" w:hAnsiTheme="minorHAnsi" w:cstheme="minorHAnsi"/>
          <w:noProof/>
          <w:color w:val="070707"/>
        </w:rPr>
        <w:drawing>
          <wp:anchor distT="0" distB="0" distL="114300" distR="114300" simplePos="0" relativeHeight="251667456" behindDoc="0" locked="0" layoutInCell="1" allowOverlap="1" wp14:anchorId="69291E38" wp14:editId="4779D65B">
            <wp:simplePos x="0" y="0"/>
            <wp:positionH relativeFrom="column">
              <wp:posOffset>-10795</wp:posOffset>
            </wp:positionH>
            <wp:positionV relativeFrom="paragraph">
              <wp:posOffset>150495</wp:posOffset>
            </wp:positionV>
            <wp:extent cx="1350010" cy="73660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0">
                      <a:extLst>
                        <a:ext uri="{28A0092B-C50C-407E-A947-70E740481C1C}">
                          <a14:useLocalDpi xmlns:a14="http://schemas.microsoft.com/office/drawing/2010/main" val="0"/>
                        </a:ext>
                      </a:extLst>
                    </a:blip>
                    <a:stretch>
                      <a:fillRect/>
                    </a:stretch>
                  </pic:blipFill>
                  <pic:spPr>
                    <a:xfrm>
                      <a:off x="0" y="0"/>
                      <a:ext cx="1350010" cy="7366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E011DB" w:rsidRPr="00F74AAA">
        <w:rPr>
          <w:rFonts w:asciiTheme="minorHAnsi" w:hAnsiTheme="minorHAnsi" w:cstheme="minorHAnsi"/>
          <w:color w:val="070707"/>
        </w:rPr>
        <w:t>Guiti</w:t>
      </w:r>
      <w:proofErr w:type="spellEnd"/>
      <w:r w:rsidR="00E011DB" w:rsidRPr="00F74AAA">
        <w:rPr>
          <w:rFonts w:asciiTheme="minorHAnsi" w:hAnsiTheme="minorHAnsi" w:cstheme="minorHAnsi"/>
          <w:color w:val="070707"/>
        </w:rPr>
        <w:t xml:space="preserve"> News est né en 2018 pour changer le discours collectif autour de la migration, humaniser et rationaliser le fait migratoire. Des journalistes réfugiés en exil dans l’Hexagone et des confrères français travaillent en binôme pour porter un double-regard sur l’actualité.</w:t>
      </w:r>
      <w:r w:rsidR="00F74AAA">
        <w:rPr>
          <w:rFonts w:asciiTheme="minorHAnsi" w:hAnsiTheme="minorHAnsi" w:cstheme="minorHAnsi"/>
          <w:color w:val="070707"/>
        </w:rPr>
        <w:t xml:space="preserve"> </w:t>
      </w:r>
    </w:p>
    <w:p w14:paraId="77D3DA95" w14:textId="5F9AF2F6" w:rsidR="00F74AAA" w:rsidRDefault="00F74AAA" w:rsidP="00E011DB">
      <w:pPr>
        <w:pStyle w:val="NormalWeb"/>
        <w:spacing w:before="150" w:beforeAutospacing="0" w:after="150" w:afterAutospacing="0" w:line="270" w:lineRule="atLeast"/>
        <w:rPr>
          <w:rFonts w:asciiTheme="minorHAnsi" w:hAnsiTheme="minorHAnsi" w:cstheme="minorHAnsi"/>
          <w:color w:val="070707"/>
        </w:rPr>
      </w:pPr>
      <w:r>
        <w:rPr>
          <w:rFonts w:asciiTheme="minorHAnsi" w:hAnsiTheme="minorHAnsi" w:cstheme="minorHAnsi"/>
          <w:color w:val="070707"/>
        </w:rPr>
        <w:t>Le média s’est en outre lancé dans l’éducation aux médias</w:t>
      </w:r>
      <w:r w:rsidR="00E011DB" w:rsidRPr="00F74AAA">
        <w:rPr>
          <w:rFonts w:asciiTheme="minorHAnsi" w:hAnsiTheme="minorHAnsi" w:cstheme="minorHAnsi"/>
          <w:color w:val="070707"/>
        </w:rPr>
        <w:t xml:space="preserve"> </w:t>
      </w:r>
      <w:r>
        <w:rPr>
          <w:rFonts w:asciiTheme="minorHAnsi" w:hAnsiTheme="minorHAnsi" w:cstheme="minorHAnsi"/>
          <w:color w:val="070707"/>
        </w:rPr>
        <w:t xml:space="preserve">en s’adressant aux élèves, à leurs professeurs, et par ricochet leur famille. </w:t>
      </w:r>
    </w:p>
    <w:p w14:paraId="0B053C3B" w14:textId="0A8F0720" w:rsidR="00AB77FD" w:rsidRDefault="00E011DB" w:rsidP="00A35A01">
      <w:pPr>
        <w:autoSpaceDE w:val="0"/>
        <w:autoSpaceDN w:val="0"/>
        <w:adjustRightInd w:val="0"/>
        <w:rPr>
          <w:rFonts w:cstheme="minorHAnsi"/>
        </w:rPr>
      </w:pPr>
      <w:r w:rsidRPr="00D11EF2">
        <w:rPr>
          <w:rFonts w:cstheme="minorHAnsi"/>
          <w:color w:val="070707"/>
        </w:rPr>
        <w:lastRenderedPageBreak/>
        <w:t xml:space="preserve">Le Fonds a accordé une aide de 15 000 </w:t>
      </w:r>
      <w:r w:rsidR="00444DEA">
        <w:rPr>
          <w:rFonts w:cstheme="minorHAnsi"/>
          <w:color w:val="070707"/>
        </w:rPr>
        <w:t>€</w:t>
      </w:r>
      <w:r w:rsidRPr="00D11EF2">
        <w:rPr>
          <w:rFonts w:cstheme="minorHAnsi"/>
          <w:color w:val="070707"/>
        </w:rPr>
        <w:t xml:space="preserve"> à</w:t>
      </w:r>
      <w:r w:rsidRPr="00D11EF2">
        <w:rPr>
          <w:rStyle w:val="apple-converted-space"/>
          <w:rFonts w:cstheme="minorHAnsi"/>
          <w:color w:val="070707"/>
        </w:rPr>
        <w:t> </w:t>
      </w:r>
      <w:proofErr w:type="spellStart"/>
      <w:r w:rsidRPr="00444DEA">
        <w:rPr>
          <w:rFonts w:cstheme="minorHAnsi"/>
          <w:color w:val="070707"/>
        </w:rPr>
        <w:t>Guiti</w:t>
      </w:r>
      <w:proofErr w:type="spellEnd"/>
      <w:r w:rsidRPr="00444DEA">
        <w:rPr>
          <w:rFonts w:cstheme="minorHAnsi"/>
          <w:color w:val="070707"/>
        </w:rPr>
        <w:t xml:space="preserve"> News</w:t>
      </w:r>
      <w:r w:rsidRPr="00D11EF2">
        <w:rPr>
          <w:rStyle w:val="apple-converted-space"/>
          <w:rFonts w:cstheme="minorHAnsi"/>
          <w:color w:val="070707"/>
        </w:rPr>
        <w:t> </w:t>
      </w:r>
      <w:r w:rsidRPr="00D11EF2">
        <w:rPr>
          <w:rFonts w:cstheme="minorHAnsi"/>
          <w:color w:val="070707"/>
        </w:rPr>
        <w:t>au regard de l'approche éditoriale innovante de son projet :</w:t>
      </w:r>
      <w:r w:rsidR="00D11EF2" w:rsidRPr="00D11EF2">
        <w:rPr>
          <w:rFonts w:cstheme="minorHAnsi"/>
          <w:color w:val="070707"/>
        </w:rPr>
        <w:t xml:space="preserve"> </w:t>
      </w:r>
      <w:r w:rsidR="00D11EF2" w:rsidRPr="00D11EF2">
        <w:rPr>
          <w:rFonts w:cstheme="minorHAnsi"/>
        </w:rPr>
        <w:t>la production de ressources pédagogiques complémentaires, avec en</w:t>
      </w:r>
      <w:r w:rsidR="00D11EF2">
        <w:rPr>
          <w:rFonts w:cstheme="minorHAnsi"/>
        </w:rPr>
        <w:t xml:space="preserve"> </w:t>
      </w:r>
      <w:r w:rsidR="00D11EF2" w:rsidRPr="00D11EF2">
        <w:rPr>
          <w:rFonts w:cstheme="minorHAnsi"/>
        </w:rPr>
        <w:t xml:space="preserve">tête des capsules vidéo sur le sujet de la représentation et de la diversité dans les médias et dans l’espace public, et un livret pédagogique. </w:t>
      </w:r>
      <w:r w:rsidRPr="00D11EF2">
        <w:rPr>
          <w:rFonts w:cstheme="minorHAnsi"/>
          <w:color w:val="070707"/>
        </w:rPr>
        <w:t>L’objectif du projet était de sensibiliser les plus jeunes aux questions de liberté d’information et de lutte contre les discriminations, et leur donner également des clefs pour repérer et déconstruire les « fake news ».</w:t>
      </w:r>
    </w:p>
    <w:p w14:paraId="7A2CA934" w14:textId="13438812" w:rsidR="00AB77FD" w:rsidRDefault="00AB77FD" w:rsidP="00A35A01">
      <w:pPr>
        <w:autoSpaceDE w:val="0"/>
        <w:autoSpaceDN w:val="0"/>
        <w:adjustRightInd w:val="0"/>
        <w:rPr>
          <w:rFonts w:cstheme="minorHAnsi"/>
        </w:rPr>
      </w:pPr>
    </w:p>
    <w:p w14:paraId="281C5CBD" w14:textId="06EAF054" w:rsidR="00AB77FD" w:rsidRDefault="003840A9" w:rsidP="00A35A01">
      <w:pPr>
        <w:autoSpaceDE w:val="0"/>
        <w:autoSpaceDN w:val="0"/>
        <w:adjustRightInd w:val="0"/>
        <w:rPr>
          <w:rFonts w:cstheme="minorHAnsi"/>
        </w:rPr>
      </w:pPr>
      <w:r>
        <w:rPr>
          <w:rFonts w:cstheme="minorHAnsi"/>
          <w:noProof/>
        </w:rPr>
        <w:drawing>
          <wp:anchor distT="0" distB="0" distL="114300" distR="114300" simplePos="0" relativeHeight="251675648" behindDoc="0" locked="0" layoutInCell="1" allowOverlap="1" wp14:anchorId="7E08E880" wp14:editId="02D4EAB4">
            <wp:simplePos x="0" y="0"/>
            <wp:positionH relativeFrom="column">
              <wp:posOffset>-5323</wp:posOffset>
            </wp:positionH>
            <wp:positionV relativeFrom="paragraph">
              <wp:posOffset>67945</wp:posOffset>
            </wp:positionV>
            <wp:extent cx="2460625" cy="1704975"/>
            <wp:effectExtent l="0" t="0" r="3175" b="0"/>
            <wp:wrapSquare wrapText="bothSides"/>
            <wp:docPr id="25" name="Image 25">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a:hlinkClick r:id="rId71"/>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60625" cy="1704975"/>
                    </a:xfrm>
                    <a:prstGeom prst="rect">
                      <a:avLst/>
                    </a:prstGeom>
                  </pic:spPr>
                </pic:pic>
              </a:graphicData>
            </a:graphic>
            <wp14:sizeRelH relativeFrom="page">
              <wp14:pctWidth>0</wp14:pctWidth>
            </wp14:sizeRelH>
            <wp14:sizeRelV relativeFrom="page">
              <wp14:pctHeight>0</wp14:pctHeight>
            </wp14:sizeRelV>
          </wp:anchor>
        </w:drawing>
      </w:r>
      <w:r w:rsidR="006D11BA">
        <w:rPr>
          <w:rFonts w:cstheme="minorHAnsi"/>
        </w:rPr>
        <w:t xml:space="preserve">Les </w:t>
      </w:r>
      <w:r w:rsidR="00A35A01" w:rsidRPr="00DD3A68">
        <w:rPr>
          <w:rFonts w:cstheme="minorHAnsi"/>
          <w:b/>
          <w:bCs/>
        </w:rPr>
        <w:t xml:space="preserve">huit capsules vidéo </w:t>
      </w:r>
      <w:r w:rsidR="00A35A01" w:rsidRPr="00A35A01">
        <w:rPr>
          <w:rFonts w:cstheme="minorHAnsi"/>
        </w:rPr>
        <w:t>réalisées</w:t>
      </w:r>
      <w:r w:rsidR="006D11BA">
        <w:rPr>
          <w:rFonts w:cstheme="minorHAnsi"/>
        </w:rPr>
        <w:t xml:space="preserve"> grâce à l’aide du Fonds </w:t>
      </w:r>
      <w:r w:rsidR="00A35A01" w:rsidRPr="00A35A01">
        <w:rPr>
          <w:rFonts w:cstheme="minorHAnsi"/>
        </w:rPr>
        <w:t>questionnent plus globalement le sujet de la représentativité dans les médias et dans l’espace public.</w:t>
      </w:r>
      <w:r w:rsidR="000C3669" w:rsidRPr="00A35A01">
        <w:rPr>
          <w:rFonts w:cstheme="minorHAnsi"/>
        </w:rPr>
        <w:t xml:space="preserve"> </w:t>
      </w:r>
    </w:p>
    <w:p w14:paraId="19523C02" w14:textId="77777777" w:rsidR="003840A9" w:rsidRDefault="003840A9" w:rsidP="00A35A01">
      <w:pPr>
        <w:autoSpaceDE w:val="0"/>
        <w:autoSpaceDN w:val="0"/>
        <w:adjustRightInd w:val="0"/>
        <w:rPr>
          <w:rFonts w:cstheme="minorHAnsi"/>
        </w:rPr>
      </w:pPr>
    </w:p>
    <w:p w14:paraId="0F57A43F" w14:textId="06849A33" w:rsidR="00F52519" w:rsidRDefault="000C3669" w:rsidP="00A35A01">
      <w:pPr>
        <w:autoSpaceDE w:val="0"/>
        <w:autoSpaceDN w:val="0"/>
        <w:adjustRightInd w:val="0"/>
        <w:rPr>
          <w:rFonts w:cstheme="minorHAnsi"/>
        </w:rPr>
      </w:pPr>
      <w:r w:rsidRPr="00A35A01">
        <w:rPr>
          <w:rFonts w:cstheme="minorHAnsi"/>
        </w:rPr>
        <w:t xml:space="preserve">Celles-ci </w:t>
      </w:r>
      <w:r w:rsidR="00A35A01" w:rsidRPr="00A35A01">
        <w:rPr>
          <w:rFonts w:cstheme="minorHAnsi"/>
        </w:rPr>
        <w:t xml:space="preserve">ont fait </w:t>
      </w:r>
      <w:r w:rsidRPr="00A35A01">
        <w:rPr>
          <w:rFonts w:cstheme="minorHAnsi"/>
        </w:rPr>
        <w:t>intervenir des journalistes, des chercheurs et des</w:t>
      </w:r>
      <w:r w:rsidR="00A35A01" w:rsidRPr="00A35A01">
        <w:rPr>
          <w:rFonts w:cstheme="minorHAnsi"/>
        </w:rPr>
        <w:t xml:space="preserve"> </w:t>
      </w:r>
      <w:r w:rsidRPr="00A35A01">
        <w:rPr>
          <w:rFonts w:cstheme="minorHAnsi"/>
        </w:rPr>
        <w:t>associations de terrain qui travaillent sur les questions de place et de repr</w:t>
      </w:r>
      <w:r w:rsidR="00A35A01" w:rsidRPr="00A35A01">
        <w:rPr>
          <w:rFonts w:cstheme="minorHAnsi"/>
        </w:rPr>
        <w:t>é</w:t>
      </w:r>
      <w:r w:rsidRPr="00A35A01">
        <w:rPr>
          <w:rFonts w:cstheme="minorHAnsi"/>
        </w:rPr>
        <w:t>sentation, de</w:t>
      </w:r>
      <w:r w:rsidR="00A35A01" w:rsidRPr="00A35A01">
        <w:rPr>
          <w:rFonts w:cstheme="minorHAnsi"/>
        </w:rPr>
        <w:t xml:space="preserve"> </w:t>
      </w:r>
      <w:r w:rsidRPr="00A35A01">
        <w:rPr>
          <w:rFonts w:cstheme="minorHAnsi"/>
        </w:rPr>
        <w:t>libert</w:t>
      </w:r>
      <w:r w:rsidR="00A35A01" w:rsidRPr="00A35A01">
        <w:rPr>
          <w:rFonts w:cstheme="minorHAnsi"/>
        </w:rPr>
        <w:t xml:space="preserve">é </w:t>
      </w:r>
      <w:r w:rsidRPr="00A35A01">
        <w:rPr>
          <w:rFonts w:cstheme="minorHAnsi"/>
        </w:rPr>
        <w:t>de la presse et d’information et de migration.</w:t>
      </w:r>
      <w:r w:rsidR="00AB77FD">
        <w:rPr>
          <w:rFonts w:cstheme="minorHAnsi"/>
        </w:rPr>
        <w:t xml:space="preserve"> </w:t>
      </w:r>
      <w:r w:rsidRPr="00A35A01">
        <w:rPr>
          <w:rFonts w:cstheme="minorHAnsi"/>
        </w:rPr>
        <w:t xml:space="preserve">Ces capsules </w:t>
      </w:r>
      <w:r w:rsidR="00A35A01" w:rsidRPr="00A35A01">
        <w:rPr>
          <w:rFonts w:cstheme="minorHAnsi"/>
        </w:rPr>
        <w:t xml:space="preserve">ont servi également </w:t>
      </w:r>
      <w:r w:rsidRPr="00A35A01">
        <w:rPr>
          <w:rFonts w:cstheme="minorHAnsi"/>
        </w:rPr>
        <w:t>de supports p</w:t>
      </w:r>
      <w:r w:rsidR="00A35A01" w:rsidRPr="00A35A01">
        <w:rPr>
          <w:rFonts w:cstheme="minorHAnsi"/>
        </w:rPr>
        <w:t>é</w:t>
      </w:r>
      <w:r w:rsidRPr="00A35A01">
        <w:rPr>
          <w:rFonts w:cstheme="minorHAnsi"/>
        </w:rPr>
        <w:t xml:space="preserve">dagogiques </w:t>
      </w:r>
      <w:r w:rsidR="00A35A01" w:rsidRPr="00A35A01">
        <w:rPr>
          <w:rFonts w:cstheme="minorHAnsi"/>
        </w:rPr>
        <w:t xml:space="preserve">lors des interventions d’éducation aux médias </w:t>
      </w:r>
      <w:r w:rsidRPr="00A35A01">
        <w:rPr>
          <w:rFonts w:cstheme="minorHAnsi"/>
        </w:rPr>
        <w:t>dans les</w:t>
      </w:r>
      <w:r w:rsidR="00AB77FD">
        <w:rPr>
          <w:rFonts w:cstheme="minorHAnsi"/>
        </w:rPr>
        <w:t xml:space="preserve"> </w:t>
      </w:r>
      <w:r w:rsidR="00A35A01" w:rsidRPr="00A35A01">
        <w:rPr>
          <w:rFonts w:cstheme="minorHAnsi"/>
        </w:rPr>
        <w:t>é</w:t>
      </w:r>
      <w:r w:rsidRPr="00A35A01">
        <w:rPr>
          <w:rFonts w:cstheme="minorHAnsi"/>
        </w:rPr>
        <w:t>tablissements scolaires.</w:t>
      </w:r>
    </w:p>
    <w:p w14:paraId="36338FDF" w14:textId="77777777" w:rsidR="00AB77FD" w:rsidRDefault="00AB77FD" w:rsidP="007D11CE">
      <w:pPr>
        <w:autoSpaceDE w:val="0"/>
        <w:autoSpaceDN w:val="0"/>
        <w:adjustRightInd w:val="0"/>
        <w:rPr>
          <w:rFonts w:cstheme="minorHAnsi"/>
          <w:color w:val="222222"/>
        </w:rPr>
      </w:pPr>
    </w:p>
    <w:p w14:paraId="6F0AE335" w14:textId="34B8F248" w:rsidR="00F52519" w:rsidRDefault="00F52519" w:rsidP="007D11CE">
      <w:pPr>
        <w:autoSpaceDE w:val="0"/>
        <w:autoSpaceDN w:val="0"/>
        <w:adjustRightInd w:val="0"/>
        <w:rPr>
          <w:rFonts w:cstheme="minorHAnsi"/>
          <w:color w:val="222222"/>
        </w:rPr>
      </w:pPr>
      <w:r w:rsidRPr="00B018A3">
        <w:rPr>
          <w:rFonts w:cstheme="minorHAnsi"/>
          <w:color w:val="222222"/>
        </w:rPr>
        <w:t xml:space="preserve">Conçu dans le prolongement de ces interventions, le </w:t>
      </w:r>
      <w:r w:rsidRPr="00DD3A68">
        <w:rPr>
          <w:rFonts w:cstheme="minorHAnsi"/>
          <w:b/>
          <w:bCs/>
          <w:color w:val="222222"/>
        </w:rPr>
        <w:t>livret pédagogique</w:t>
      </w:r>
      <w:r w:rsidRPr="00B018A3">
        <w:rPr>
          <w:rFonts w:cstheme="minorHAnsi"/>
          <w:color w:val="222222"/>
        </w:rPr>
        <w:t xml:space="preserve"> veut permettre aux</w:t>
      </w:r>
      <w:r w:rsidR="007D11CE">
        <w:rPr>
          <w:rFonts w:cstheme="minorHAnsi"/>
          <w:color w:val="222222"/>
        </w:rPr>
        <w:t xml:space="preserve"> </w:t>
      </w:r>
      <w:r w:rsidRPr="00B018A3">
        <w:rPr>
          <w:rFonts w:cstheme="minorHAnsi"/>
          <w:color w:val="222222"/>
        </w:rPr>
        <w:t>élèves de continuer d’échanger sur le sujet, au sein de l’établissement et dans le cercle familial.</w:t>
      </w:r>
      <w:r w:rsidR="007D11CE" w:rsidRPr="007D11CE">
        <w:rPr>
          <w:rFonts w:ascii="`Ω%_ò" w:hAnsi="`Ω%_ò" w:cs="`Ω%_ò"/>
          <w:sz w:val="22"/>
          <w:szCs w:val="22"/>
        </w:rPr>
        <w:t xml:space="preserve"> </w:t>
      </w:r>
      <w:r w:rsidR="007D11CE" w:rsidRPr="007D11CE">
        <w:rPr>
          <w:rFonts w:cstheme="minorHAnsi"/>
          <w:color w:val="222222"/>
        </w:rPr>
        <w:t>En 2021, les ateliers d’</w:t>
      </w:r>
      <w:r w:rsidR="007D11CE">
        <w:rPr>
          <w:rFonts w:cstheme="minorHAnsi"/>
          <w:color w:val="222222"/>
        </w:rPr>
        <w:t>é</w:t>
      </w:r>
      <w:r w:rsidR="007D11CE" w:rsidRPr="007D11CE">
        <w:rPr>
          <w:rFonts w:cstheme="minorHAnsi"/>
          <w:color w:val="222222"/>
        </w:rPr>
        <w:t>ducation aux m</w:t>
      </w:r>
      <w:r w:rsidR="007D11CE">
        <w:rPr>
          <w:rFonts w:cstheme="minorHAnsi"/>
          <w:color w:val="222222"/>
        </w:rPr>
        <w:t>é</w:t>
      </w:r>
      <w:r w:rsidR="007D11CE" w:rsidRPr="007D11CE">
        <w:rPr>
          <w:rFonts w:cstheme="minorHAnsi"/>
          <w:color w:val="222222"/>
        </w:rPr>
        <w:t xml:space="preserve">dias de </w:t>
      </w:r>
      <w:proofErr w:type="spellStart"/>
      <w:r w:rsidR="007D11CE" w:rsidRPr="007D11CE">
        <w:rPr>
          <w:rFonts w:cstheme="minorHAnsi"/>
          <w:color w:val="222222"/>
        </w:rPr>
        <w:t>Guiti</w:t>
      </w:r>
      <w:proofErr w:type="spellEnd"/>
      <w:r w:rsidR="007D11CE" w:rsidRPr="007D11CE">
        <w:rPr>
          <w:rFonts w:cstheme="minorHAnsi"/>
          <w:color w:val="222222"/>
        </w:rPr>
        <w:t xml:space="preserve"> News ont touch</w:t>
      </w:r>
      <w:r w:rsidR="007D11CE">
        <w:rPr>
          <w:rFonts w:cstheme="minorHAnsi"/>
          <w:color w:val="222222"/>
        </w:rPr>
        <w:t xml:space="preserve">é </w:t>
      </w:r>
      <w:r w:rsidR="007D11CE" w:rsidRPr="007D11CE">
        <w:rPr>
          <w:rFonts w:cstheme="minorHAnsi"/>
          <w:color w:val="222222"/>
        </w:rPr>
        <w:t xml:space="preserve">610 </w:t>
      </w:r>
      <w:r w:rsidR="007D11CE">
        <w:rPr>
          <w:rFonts w:cstheme="minorHAnsi"/>
          <w:color w:val="222222"/>
        </w:rPr>
        <w:t>é</w:t>
      </w:r>
      <w:r w:rsidR="007D11CE" w:rsidRPr="007D11CE">
        <w:rPr>
          <w:rFonts w:cstheme="minorHAnsi"/>
          <w:color w:val="222222"/>
        </w:rPr>
        <w:t>l</w:t>
      </w:r>
      <w:r w:rsidR="007D11CE">
        <w:rPr>
          <w:rFonts w:cstheme="minorHAnsi"/>
          <w:color w:val="222222"/>
        </w:rPr>
        <w:t>è</w:t>
      </w:r>
      <w:r w:rsidR="007D11CE" w:rsidRPr="007D11CE">
        <w:rPr>
          <w:rFonts w:cstheme="minorHAnsi"/>
          <w:color w:val="222222"/>
        </w:rPr>
        <w:t>ves et</w:t>
      </w:r>
      <w:r w:rsidR="006F0995">
        <w:rPr>
          <w:rFonts w:cstheme="minorHAnsi"/>
          <w:color w:val="222222"/>
        </w:rPr>
        <w:t xml:space="preserve"> </w:t>
      </w:r>
      <w:r w:rsidR="007D11CE" w:rsidRPr="007D11CE">
        <w:rPr>
          <w:rFonts w:cstheme="minorHAnsi"/>
          <w:color w:val="222222"/>
        </w:rPr>
        <w:t>professeurs (REP, coll</w:t>
      </w:r>
      <w:r w:rsidR="007D11CE">
        <w:rPr>
          <w:rFonts w:cstheme="minorHAnsi"/>
          <w:color w:val="222222"/>
        </w:rPr>
        <w:t>è</w:t>
      </w:r>
      <w:r w:rsidR="007D11CE" w:rsidRPr="007D11CE">
        <w:rPr>
          <w:rFonts w:cstheme="minorHAnsi"/>
          <w:color w:val="222222"/>
        </w:rPr>
        <w:t>ges et lyc</w:t>
      </w:r>
      <w:r w:rsidR="007D11CE">
        <w:rPr>
          <w:rFonts w:cstheme="minorHAnsi"/>
          <w:color w:val="222222"/>
        </w:rPr>
        <w:t>é</w:t>
      </w:r>
      <w:r w:rsidR="007D11CE" w:rsidRPr="007D11CE">
        <w:rPr>
          <w:rFonts w:cstheme="minorHAnsi"/>
          <w:color w:val="222222"/>
        </w:rPr>
        <w:t>es du public).</w:t>
      </w:r>
    </w:p>
    <w:p w14:paraId="52C1DEF3" w14:textId="1D9FBF0F" w:rsidR="00EB2ED0" w:rsidRDefault="00EB2ED0" w:rsidP="007D11CE">
      <w:pPr>
        <w:autoSpaceDE w:val="0"/>
        <w:autoSpaceDN w:val="0"/>
        <w:adjustRightInd w:val="0"/>
        <w:rPr>
          <w:rFonts w:cstheme="minorHAnsi"/>
          <w:color w:val="222222"/>
        </w:rPr>
      </w:pPr>
    </w:p>
    <w:p w14:paraId="478CECA2" w14:textId="2E4BBE8A" w:rsidR="007D11CE" w:rsidRPr="002F7AF9" w:rsidRDefault="002F7AF9" w:rsidP="00F52519">
      <w:pPr>
        <w:autoSpaceDE w:val="0"/>
        <w:autoSpaceDN w:val="0"/>
        <w:adjustRightInd w:val="0"/>
        <w:rPr>
          <w:rFonts w:cstheme="minorHAnsi"/>
        </w:rPr>
      </w:pPr>
      <w:r w:rsidRPr="002F7AF9">
        <w:rPr>
          <w:rFonts w:cstheme="minorHAnsi"/>
        </w:rPr>
        <w:t xml:space="preserve">Élaborés par </w:t>
      </w:r>
      <w:proofErr w:type="spellStart"/>
      <w:r w:rsidRPr="002F7AF9">
        <w:rPr>
          <w:rFonts w:cstheme="minorHAnsi"/>
        </w:rPr>
        <w:t>Guiti</w:t>
      </w:r>
      <w:proofErr w:type="spellEnd"/>
      <w:r w:rsidRPr="002F7AF9">
        <w:rPr>
          <w:rFonts w:cstheme="minorHAnsi"/>
        </w:rPr>
        <w:t xml:space="preserve"> News et l’agence Phare, des questionnaires ont pu mesurer l’</w:t>
      </w:r>
      <w:r w:rsidR="008A1D0E" w:rsidRPr="002F7AF9">
        <w:rPr>
          <w:rFonts w:cstheme="minorHAnsi"/>
        </w:rPr>
        <w:t>impact des interventions et du matériel pédagogique</w:t>
      </w:r>
      <w:r>
        <w:rPr>
          <w:rFonts w:cstheme="minorHAnsi"/>
        </w:rPr>
        <w:t xml:space="preserve">, </w:t>
      </w:r>
      <w:r w:rsidRPr="002F7AF9">
        <w:rPr>
          <w:rFonts w:cstheme="minorHAnsi"/>
        </w:rPr>
        <w:t>e</w:t>
      </w:r>
      <w:r>
        <w:rPr>
          <w:rFonts w:cstheme="minorHAnsi"/>
        </w:rPr>
        <w:t>n</w:t>
      </w:r>
      <w:r w:rsidRPr="002F7AF9">
        <w:rPr>
          <w:rFonts w:cstheme="minorHAnsi"/>
        </w:rPr>
        <w:t xml:space="preserve"> amont et en aval de </w:t>
      </w:r>
      <w:r>
        <w:rPr>
          <w:rFonts w:cstheme="minorHAnsi"/>
        </w:rPr>
        <w:t xml:space="preserve">chaque </w:t>
      </w:r>
      <w:r w:rsidRPr="002F7AF9">
        <w:rPr>
          <w:rFonts w:cstheme="minorHAnsi"/>
        </w:rPr>
        <w:t>intervention</w:t>
      </w:r>
      <w:r>
        <w:rPr>
          <w:rFonts w:cstheme="minorHAnsi"/>
        </w:rPr>
        <w:t>.</w:t>
      </w:r>
    </w:p>
    <w:p w14:paraId="0BD2B40E" w14:textId="2E48D38D" w:rsidR="00EB2ED0" w:rsidRPr="008A1D0E" w:rsidRDefault="00EB2ED0" w:rsidP="00F52519">
      <w:pPr>
        <w:autoSpaceDE w:val="0"/>
        <w:autoSpaceDN w:val="0"/>
        <w:adjustRightInd w:val="0"/>
        <w:rPr>
          <w:rFonts w:ascii="`Ω%_ò" w:hAnsi="`Ω%_ò" w:cs="`Ω%_ò"/>
          <w:sz w:val="22"/>
          <w:szCs w:val="22"/>
        </w:rPr>
      </w:pPr>
    </w:p>
    <w:p w14:paraId="536D8C27" w14:textId="6D097482" w:rsidR="00B018A3" w:rsidRDefault="007A64B0" w:rsidP="007D11CE">
      <w:pPr>
        <w:autoSpaceDE w:val="0"/>
        <w:autoSpaceDN w:val="0"/>
        <w:adjustRightInd w:val="0"/>
        <w:rPr>
          <w:rFonts w:cstheme="minorHAnsi"/>
          <w:color w:val="222222"/>
        </w:rPr>
      </w:pPr>
      <w:r w:rsidRPr="006F0995">
        <w:rPr>
          <w:rFonts w:cstheme="minorHAnsi"/>
          <w:noProof/>
          <w:color w:val="222222"/>
        </w:rPr>
        <w:drawing>
          <wp:anchor distT="0" distB="0" distL="114300" distR="114300" simplePos="0" relativeHeight="251661312" behindDoc="0" locked="0" layoutInCell="1" allowOverlap="1" wp14:anchorId="7C379006" wp14:editId="4E30AC4C">
            <wp:simplePos x="0" y="0"/>
            <wp:positionH relativeFrom="column">
              <wp:posOffset>189379</wp:posOffset>
            </wp:positionH>
            <wp:positionV relativeFrom="paragraph">
              <wp:posOffset>105491</wp:posOffset>
            </wp:positionV>
            <wp:extent cx="1750695" cy="2074545"/>
            <wp:effectExtent l="0" t="0" r="1905" b="0"/>
            <wp:wrapThrough wrapText="bothSides">
              <wp:wrapPolygon edited="0">
                <wp:start x="0" y="0"/>
                <wp:lineTo x="0" y="21421"/>
                <wp:lineTo x="21467" y="21421"/>
                <wp:lineTo x="21467"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50695" cy="2074545"/>
                    </a:xfrm>
                    <a:prstGeom prst="rect">
                      <a:avLst/>
                    </a:prstGeom>
                  </pic:spPr>
                </pic:pic>
              </a:graphicData>
            </a:graphic>
            <wp14:sizeRelH relativeFrom="page">
              <wp14:pctWidth>0</wp14:pctWidth>
            </wp14:sizeRelH>
            <wp14:sizeRelV relativeFrom="page">
              <wp14:pctHeight>0</wp14:pctHeight>
            </wp14:sizeRelV>
          </wp:anchor>
        </w:drawing>
      </w:r>
    </w:p>
    <w:p w14:paraId="7C72C4C9" w14:textId="1EC787C1" w:rsidR="007D11CE" w:rsidRDefault="003840A9" w:rsidP="007D11CE">
      <w:pPr>
        <w:autoSpaceDE w:val="0"/>
        <w:autoSpaceDN w:val="0"/>
        <w:adjustRightInd w:val="0"/>
        <w:rPr>
          <w:rFonts w:cstheme="minorHAnsi"/>
          <w:color w:val="222222"/>
        </w:rPr>
      </w:pPr>
      <w:r>
        <w:rPr>
          <w:rFonts w:cstheme="minorHAnsi"/>
          <w:noProof/>
          <w:color w:val="222222"/>
        </w:rPr>
        <w:drawing>
          <wp:anchor distT="0" distB="0" distL="114300" distR="114300" simplePos="0" relativeHeight="251660288" behindDoc="0" locked="0" layoutInCell="1" allowOverlap="1" wp14:anchorId="300FF98B" wp14:editId="1ACD4612">
            <wp:simplePos x="0" y="0"/>
            <wp:positionH relativeFrom="column">
              <wp:posOffset>2406650</wp:posOffset>
            </wp:positionH>
            <wp:positionV relativeFrom="paragraph">
              <wp:posOffset>68296</wp:posOffset>
            </wp:positionV>
            <wp:extent cx="3093085" cy="1858645"/>
            <wp:effectExtent l="0" t="0" r="5715" b="0"/>
            <wp:wrapThrough wrapText="bothSides">
              <wp:wrapPolygon edited="0">
                <wp:start x="0" y="0"/>
                <wp:lineTo x="0" y="21401"/>
                <wp:lineTo x="21551" y="21401"/>
                <wp:lineTo x="21551"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093085" cy="1858645"/>
                    </a:xfrm>
                    <a:prstGeom prst="rect">
                      <a:avLst/>
                    </a:prstGeom>
                  </pic:spPr>
                </pic:pic>
              </a:graphicData>
            </a:graphic>
            <wp14:sizeRelH relativeFrom="page">
              <wp14:pctWidth>0</wp14:pctWidth>
            </wp14:sizeRelH>
            <wp14:sizeRelV relativeFrom="page">
              <wp14:pctHeight>0</wp14:pctHeight>
            </wp14:sizeRelV>
          </wp:anchor>
        </w:drawing>
      </w:r>
    </w:p>
    <w:p w14:paraId="14018071" w14:textId="4C0F56B8" w:rsidR="007D11CE" w:rsidRDefault="007D11CE" w:rsidP="007D11CE">
      <w:pPr>
        <w:autoSpaceDE w:val="0"/>
        <w:autoSpaceDN w:val="0"/>
        <w:adjustRightInd w:val="0"/>
        <w:rPr>
          <w:rFonts w:cstheme="minorHAnsi"/>
          <w:color w:val="222222"/>
        </w:rPr>
      </w:pPr>
    </w:p>
    <w:p w14:paraId="27170A39" w14:textId="39EFE8CD" w:rsidR="00EB2ED0" w:rsidRDefault="00EB2ED0" w:rsidP="007D11CE">
      <w:pPr>
        <w:autoSpaceDE w:val="0"/>
        <w:autoSpaceDN w:val="0"/>
        <w:adjustRightInd w:val="0"/>
        <w:rPr>
          <w:rFonts w:cstheme="minorHAnsi"/>
          <w:color w:val="222222"/>
        </w:rPr>
      </w:pPr>
    </w:p>
    <w:p w14:paraId="02D00537" w14:textId="77777777" w:rsidR="007A64B0" w:rsidRDefault="007A64B0" w:rsidP="007D11CE">
      <w:pPr>
        <w:autoSpaceDE w:val="0"/>
        <w:autoSpaceDN w:val="0"/>
        <w:adjustRightInd w:val="0"/>
        <w:rPr>
          <w:rFonts w:cstheme="minorHAnsi"/>
          <w:color w:val="222222"/>
        </w:rPr>
      </w:pPr>
    </w:p>
    <w:p w14:paraId="102BE3B3" w14:textId="77777777" w:rsidR="007A64B0" w:rsidRDefault="007A64B0" w:rsidP="007D11CE">
      <w:pPr>
        <w:autoSpaceDE w:val="0"/>
        <w:autoSpaceDN w:val="0"/>
        <w:adjustRightInd w:val="0"/>
        <w:rPr>
          <w:rFonts w:cstheme="minorHAnsi"/>
          <w:color w:val="222222"/>
        </w:rPr>
      </w:pPr>
    </w:p>
    <w:p w14:paraId="4F2C165C" w14:textId="77777777" w:rsidR="007A64B0" w:rsidRDefault="007A64B0" w:rsidP="007D11CE">
      <w:pPr>
        <w:autoSpaceDE w:val="0"/>
        <w:autoSpaceDN w:val="0"/>
        <w:adjustRightInd w:val="0"/>
        <w:rPr>
          <w:rFonts w:cstheme="minorHAnsi"/>
          <w:color w:val="222222"/>
        </w:rPr>
      </w:pPr>
    </w:p>
    <w:p w14:paraId="0B077407" w14:textId="77777777" w:rsidR="007A64B0" w:rsidRDefault="007A64B0" w:rsidP="007D11CE">
      <w:pPr>
        <w:autoSpaceDE w:val="0"/>
        <w:autoSpaceDN w:val="0"/>
        <w:adjustRightInd w:val="0"/>
        <w:rPr>
          <w:rFonts w:cstheme="minorHAnsi"/>
          <w:color w:val="222222"/>
        </w:rPr>
      </w:pPr>
    </w:p>
    <w:p w14:paraId="309153E7" w14:textId="77777777" w:rsidR="007A64B0" w:rsidRDefault="007A64B0" w:rsidP="007D11CE">
      <w:pPr>
        <w:autoSpaceDE w:val="0"/>
        <w:autoSpaceDN w:val="0"/>
        <w:adjustRightInd w:val="0"/>
        <w:rPr>
          <w:rFonts w:cstheme="minorHAnsi"/>
          <w:color w:val="222222"/>
        </w:rPr>
      </w:pPr>
    </w:p>
    <w:p w14:paraId="5CE13346" w14:textId="77777777" w:rsidR="007A64B0" w:rsidRDefault="007A64B0" w:rsidP="007D11CE">
      <w:pPr>
        <w:autoSpaceDE w:val="0"/>
        <w:autoSpaceDN w:val="0"/>
        <w:adjustRightInd w:val="0"/>
        <w:rPr>
          <w:rFonts w:cstheme="minorHAnsi"/>
          <w:color w:val="222222"/>
        </w:rPr>
      </w:pPr>
    </w:p>
    <w:p w14:paraId="26CE44E9" w14:textId="77777777" w:rsidR="007A64B0" w:rsidRDefault="007A64B0" w:rsidP="007D11CE">
      <w:pPr>
        <w:autoSpaceDE w:val="0"/>
        <w:autoSpaceDN w:val="0"/>
        <w:adjustRightInd w:val="0"/>
        <w:rPr>
          <w:rFonts w:cstheme="minorHAnsi"/>
          <w:color w:val="222222"/>
        </w:rPr>
      </w:pPr>
    </w:p>
    <w:p w14:paraId="0DB64A5D" w14:textId="77777777" w:rsidR="007A64B0" w:rsidRDefault="007A64B0" w:rsidP="007D11CE">
      <w:pPr>
        <w:autoSpaceDE w:val="0"/>
        <w:autoSpaceDN w:val="0"/>
        <w:adjustRightInd w:val="0"/>
        <w:rPr>
          <w:rFonts w:cstheme="minorHAnsi"/>
          <w:color w:val="222222"/>
        </w:rPr>
      </w:pPr>
    </w:p>
    <w:p w14:paraId="74BE43C5" w14:textId="4541F817" w:rsidR="007A64B0" w:rsidRPr="007A64B0" w:rsidRDefault="007A64B0" w:rsidP="007A64B0">
      <w:pPr>
        <w:autoSpaceDE w:val="0"/>
        <w:autoSpaceDN w:val="0"/>
        <w:adjustRightInd w:val="0"/>
        <w:ind w:firstLine="708"/>
        <w:rPr>
          <w:rFonts w:cstheme="minorHAnsi"/>
          <w:i/>
          <w:iCs/>
          <w:color w:val="222222"/>
          <w:sz w:val="20"/>
          <w:szCs w:val="20"/>
        </w:rPr>
      </w:pPr>
      <w:r w:rsidRPr="007A64B0">
        <w:rPr>
          <w:rFonts w:cstheme="minorHAnsi"/>
          <w:i/>
          <w:iCs/>
          <w:color w:val="222222"/>
          <w:sz w:val="20"/>
          <w:szCs w:val="20"/>
        </w:rPr>
        <w:t xml:space="preserve">Livret pédagogique </w:t>
      </w:r>
      <w:r>
        <w:rPr>
          <w:rFonts w:cstheme="minorHAnsi"/>
          <w:i/>
          <w:iCs/>
          <w:color w:val="222222"/>
          <w:sz w:val="20"/>
          <w:szCs w:val="20"/>
        </w:rPr>
        <w:tab/>
      </w:r>
      <w:r>
        <w:rPr>
          <w:rFonts w:cstheme="minorHAnsi"/>
          <w:i/>
          <w:iCs/>
          <w:color w:val="222222"/>
          <w:sz w:val="20"/>
          <w:szCs w:val="20"/>
        </w:rPr>
        <w:tab/>
        <w:t xml:space="preserve">          Questionnaire pour mesurer l’impact des interventions</w:t>
      </w:r>
    </w:p>
    <w:p w14:paraId="1DD6006F" w14:textId="77777777" w:rsidR="007A64B0" w:rsidRDefault="007A64B0" w:rsidP="007D11CE">
      <w:pPr>
        <w:autoSpaceDE w:val="0"/>
        <w:autoSpaceDN w:val="0"/>
        <w:adjustRightInd w:val="0"/>
        <w:rPr>
          <w:rFonts w:cstheme="minorHAnsi"/>
          <w:color w:val="222222"/>
        </w:rPr>
      </w:pPr>
    </w:p>
    <w:p w14:paraId="43C2CDE0" w14:textId="254F7813" w:rsidR="00EB2ED0" w:rsidRDefault="00EB2ED0" w:rsidP="007D11CE">
      <w:pPr>
        <w:autoSpaceDE w:val="0"/>
        <w:autoSpaceDN w:val="0"/>
        <w:adjustRightInd w:val="0"/>
        <w:rPr>
          <w:rFonts w:cstheme="minorHAnsi"/>
          <w:color w:val="222222"/>
        </w:rPr>
      </w:pPr>
      <w:proofErr w:type="spellStart"/>
      <w:r>
        <w:rPr>
          <w:rFonts w:cstheme="minorHAnsi"/>
          <w:color w:val="222222"/>
        </w:rPr>
        <w:t>Guiti</w:t>
      </w:r>
      <w:proofErr w:type="spellEnd"/>
      <w:r>
        <w:rPr>
          <w:rFonts w:cstheme="minorHAnsi"/>
          <w:color w:val="222222"/>
        </w:rPr>
        <w:t xml:space="preserve"> News a </w:t>
      </w:r>
      <w:r w:rsidRPr="00DD3A68">
        <w:rPr>
          <w:rFonts w:cstheme="minorHAnsi"/>
          <w:b/>
          <w:bCs/>
          <w:color w:val="222222"/>
        </w:rPr>
        <w:t>gagné en visibilité</w:t>
      </w:r>
      <w:r>
        <w:rPr>
          <w:rFonts w:cstheme="minorHAnsi"/>
          <w:color w:val="222222"/>
        </w:rPr>
        <w:t xml:space="preserve"> et est devenu en 2021 un </w:t>
      </w:r>
      <w:r w:rsidRPr="00DD3A68">
        <w:rPr>
          <w:rFonts w:cstheme="minorHAnsi"/>
          <w:b/>
          <w:bCs/>
          <w:color w:val="222222"/>
        </w:rPr>
        <w:t>média référent sur la thématique des migrations</w:t>
      </w:r>
      <w:r>
        <w:rPr>
          <w:rFonts w:cstheme="minorHAnsi"/>
          <w:color w:val="222222"/>
        </w:rPr>
        <w:t xml:space="preserve">. Les outils pédagogiques (livret et capsules vidéo) </w:t>
      </w:r>
      <w:r w:rsidRPr="00EB2ED0">
        <w:rPr>
          <w:rFonts w:cstheme="minorHAnsi"/>
          <w:color w:val="222222"/>
        </w:rPr>
        <w:t>constituent d</w:t>
      </w:r>
      <w:r>
        <w:rPr>
          <w:rFonts w:cstheme="minorHAnsi"/>
          <w:color w:val="222222"/>
        </w:rPr>
        <w:t>é</w:t>
      </w:r>
      <w:r w:rsidRPr="00EB2ED0">
        <w:rPr>
          <w:rFonts w:cstheme="minorHAnsi"/>
          <w:color w:val="222222"/>
        </w:rPr>
        <w:t>sormais des supports pour les interventions scolaires.</w:t>
      </w:r>
    </w:p>
    <w:p w14:paraId="5CC32E64" w14:textId="77777777" w:rsidR="009D2D4E" w:rsidRDefault="009D2D4E" w:rsidP="007D11CE">
      <w:pPr>
        <w:autoSpaceDE w:val="0"/>
        <w:autoSpaceDN w:val="0"/>
        <w:adjustRightInd w:val="0"/>
        <w:rPr>
          <w:rFonts w:cstheme="minorHAnsi"/>
          <w:color w:val="222222"/>
        </w:rPr>
      </w:pPr>
    </w:p>
    <w:p w14:paraId="1BA88B43" w14:textId="3E953649" w:rsidR="00EB2ED0" w:rsidRDefault="00EB2ED0" w:rsidP="007D11CE">
      <w:pPr>
        <w:autoSpaceDE w:val="0"/>
        <w:autoSpaceDN w:val="0"/>
        <w:adjustRightInd w:val="0"/>
        <w:rPr>
          <w:rFonts w:cstheme="minorHAnsi"/>
          <w:color w:val="222222"/>
        </w:rPr>
      </w:pPr>
      <w:r>
        <w:rPr>
          <w:rFonts w:cstheme="minorHAnsi"/>
          <w:color w:val="222222"/>
        </w:rPr>
        <w:lastRenderedPageBreak/>
        <w:t xml:space="preserve">Ce matériel pédagogique a été utilisé pour </w:t>
      </w:r>
      <w:r w:rsidRPr="00DD3A68">
        <w:rPr>
          <w:rFonts w:cstheme="minorHAnsi"/>
          <w:b/>
          <w:bCs/>
          <w:color w:val="222222"/>
        </w:rPr>
        <w:t>transformer le média</w:t>
      </w:r>
      <w:r>
        <w:rPr>
          <w:rFonts w:cstheme="minorHAnsi"/>
          <w:color w:val="222222"/>
        </w:rPr>
        <w:t xml:space="preserve">. Fin 2021, </w:t>
      </w:r>
      <w:proofErr w:type="spellStart"/>
      <w:r>
        <w:rPr>
          <w:rFonts w:cstheme="minorHAnsi"/>
          <w:color w:val="222222"/>
        </w:rPr>
        <w:t>Guiti</w:t>
      </w:r>
      <w:proofErr w:type="spellEnd"/>
      <w:r>
        <w:rPr>
          <w:rFonts w:cstheme="minorHAnsi"/>
          <w:color w:val="222222"/>
        </w:rPr>
        <w:t xml:space="preserve"> News a pu présent</w:t>
      </w:r>
      <w:r w:rsidR="0032408B">
        <w:rPr>
          <w:rFonts w:cstheme="minorHAnsi"/>
          <w:color w:val="222222"/>
        </w:rPr>
        <w:t>er</w:t>
      </w:r>
      <w:r>
        <w:rPr>
          <w:rFonts w:cstheme="minorHAnsi"/>
          <w:color w:val="222222"/>
        </w:rPr>
        <w:t xml:space="preserve"> son </w:t>
      </w:r>
      <w:r w:rsidRPr="00DD3A68">
        <w:rPr>
          <w:rFonts w:cstheme="minorHAnsi"/>
          <w:b/>
          <w:bCs/>
          <w:color w:val="222222"/>
        </w:rPr>
        <w:t>nouveau site web</w:t>
      </w:r>
      <w:r w:rsidR="0032408B">
        <w:rPr>
          <w:rFonts w:cstheme="minorHAnsi"/>
          <w:color w:val="222222"/>
        </w:rPr>
        <w:t xml:space="preserve"> </w:t>
      </w:r>
      <w:r w:rsidR="002E3DE0">
        <w:rPr>
          <w:rFonts w:cstheme="minorHAnsi"/>
          <w:color w:val="222222"/>
        </w:rPr>
        <w:t>avec</w:t>
      </w:r>
      <w:r w:rsidR="0032408B">
        <w:rPr>
          <w:rFonts w:cstheme="minorHAnsi"/>
          <w:color w:val="222222"/>
        </w:rPr>
        <w:t xml:space="preserve"> un système de </w:t>
      </w:r>
      <w:proofErr w:type="spellStart"/>
      <w:r w:rsidR="0032408B">
        <w:rPr>
          <w:rFonts w:cstheme="minorHAnsi"/>
          <w:color w:val="222222"/>
        </w:rPr>
        <w:t>membership</w:t>
      </w:r>
      <w:proofErr w:type="spellEnd"/>
      <w:r w:rsidR="0032408B">
        <w:rPr>
          <w:rFonts w:cstheme="minorHAnsi"/>
          <w:color w:val="222222"/>
        </w:rPr>
        <w:t xml:space="preserve"> (</w:t>
      </w:r>
      <w:r w:rsidR="007A64B0">
        <w:rPr>
          <w:rFonts w:cstheme="minorHAnsi"/>
          <w:color w:val="222222"/>
        </w:rPr>
        <w:t>don à prix libre</w:t>
      </w:r>
      <w:r w:rsidR="0032408B">
        <w:rPr>
          <w:rFonts w:cstheme="minorHAnsi"/>
          <w:color w:val="222222"/>
        </w:rPr>
        <w:t xml:space="preserve">) pour accéder à l’ensemble du contenu éditorial mais aussi à du contenu didactique. Douze associations se sont engagées auprès de </w:t>
      </w:r>
      <w:proofErr w:type="spellStart"/>
      <w:r w:rsidR="0032408B">
        <w:rPr>
          <w:rFonts w:cstheme="minorHAnsi"/>
          <w:color w:val="222222"/>
        </w:rPr>
        <w:t>Guiti</w:t>
      </w:r>
      <w:proofErr w:type="spellEnd"/>
      <w:r w:rsidR="0032408B">
        <w:rPr>
          <w:rFonts w:cstheme="minorHAnsi"/>
          <w:color w:val="222222"/>
        </w:rPr>
        <w:t xml:space="preserve"> News, ce qui va augmenter la portée du contenu et la visibilité du travail de la rédaction. </w:t>
      </w:r>
    </w:p>
    <w:p w14:paraId="610C1DED" w14:textId="77777777" w:rsidR="00056983" w:rsidRDefault="00056983" w:rsidP="007D11CE">
      <w:pPr>
        <w:autoSpaceDE w:val="0"/>
        <w:autoSpaceDN w:val="0"/>
        <w:adjustRightInd w:val="0"/>
        <w:rPr>
          <w:rFonts w:cstheme="minorHAnsi"/>
          <w:color w:val="222222"/>
        </w:rPr>
      </w:pPr>
    </w:p>
    <w:p w14:paraId="5B1146C7" w14:textId="2959A72F" w:rsidR="009D2D4E" w:rsidRPr="00056983" w:rsidRDefault="009D2D4E" w:rsidP="00056983">
      <w:pPr>
        <w:autoSpaceDE w:val="0"/>
        <w:autoSpaceDN w:val="0"/>
        <w:adjustRightInd w:val="0"/>
        <w:rPr>
          <w:rFonts w:cstheme="minorHAnsi"/>
        </w:rPr>
      </w:pPr>
      <w:r w:rsidRPr="00056983">
        <w:rPr>
          <w:rFonts w:cstheme="minorHAnsi"/>
        </w:rPr>
        <w:t>La notoriété du média va s’accroître grâce à ces outils. Les capsules vidéo</w:t>
      </w:r>
      <w:r w:rsidR="00056983" w:rsidRPr="00056983">
        <w:rPr>
          <w:rFonts w:cstheme="minorHAnsi"/>
        </w:rPr>
        <w:t>, qui ont fait appel à des experts, ont permis la rencontre d’autres professionnels, de médias ou d’académiques, débouchant pour deux d’entre eux sur la volonté de mener une</w:t>
      </w:r>
      <w:r w:rsidR="00056983">
        <w:rPr>
          <w:rFonts w:cstheme="minorHAnsi"/>
        </w:rPr>
        <w:t xml:space="preserve"> </w:t>
      </w:r>
      <w:r w:rsidR="00056983" w:rsidRPr="00056983">
        <w:rPr>
          <w:rFonts w:cstheme="minorHAnsi"/>
        </w:rPr>
        <w:t xml:space="preserve">collaboration en 2022. </w:t>
      </w:r>
    </w:p>
    <w:p w14:paraId="57B21EF4" w14:textId="5F8D110A" w:rsidR="00056983" w:rsidRDefault="00056983" w:rsidP="009D2D4E">
      <w:pPr>
        <w:autoSpaceDE w:val="0"/>
        <w:autoSpaceDN w:val="0"/>
        <w:adjustRightInd w:val="0"/>
        <w:rPr>
          <w:rFonts w:cstheme="minorHAnsi"/>
          <w:color w:val="222222"/>
        </w:rPr>
      </w:pPr>
    </w:p>
    <w:p w14:paraId="6B8439FF" w14:textId="0500100A" w:rsidR="00496F07" w:rsidRDefault="00496F07" w:rsidP="003173AB">
      <w:pPr>
        <w:pStyle w:val="Titre1"/>
        <w:numPr>
          <w:ilvl w:val="0"/>
          <w:numId w:val="3"/>
        </w:numPr>
        <w:rPr>
          <w:rFonts w:asciiTheme="minorHAnsi" w:hAnsiTheme="minorHAnsi"/>
          <w:color w:val="FE5000"/>
        </w:rPr>
      </w:pPr>
      <w:bookmarkStart w:id="27" w:name="_Toc69832699"/>
      <w:bookmarkStart w:id="28" w:name="_Toc101513654"/>
      <w:r w:rsidRPr="00327FF5">
        <w:rPr>
          <w:rFonts w:asciiTheme="minorHAnsi" w:hAnsiTheme="minorHAnsi"/>
          <w:color w:val="FE5000"/>
        </w:rPr>
        <w:t>L</w:t>
      </w:r>
      <w:r>
        <w:rPr>
          <w:rFonts w:asciiTheme="minorHAnsi" w:hAnsiTheme="minorHAnsi"/>
          <w:color w:val="FE5000"/>
        </w:rPr>
        <w:t>ISTE DES PERSONNES MORALES BÉNÉFICIAIRES DU SOUTIEN DU FPL</w:t>
      </w:r>
      <w:bookmarkEnd w:id="27"/>
      <w:bookmarkEnd w:id="28"/>
    </w:p>
    <w:p w14:paraId="4AB1DE6D" w14:textId="77777777" w:rsidR="00496F07" w:rsidRDefault="00496F07" w:rsidP="00496F07"/>
    <w:p w14:paraId="24AEDFEE" w14:textId="1F42BFED" w:rsidR="00496F07" w:rsidRDefault="00496F07" w:rsidP="00496F07">
      <w:r>
        <w:t>Le Fonds avait accordé son soutien financier à trois médias indépendants en 2020</w:t>
      </w:r>
      <w:r w:rsidR="00F959DD">
        <w:t>, au bénéfice desquels les fonds ont été versés en 2021</w:t>
      </w:r>
      <w:r>
        <w:t xml:space="preserve"> : </w:t>
      </w:r>
      <w:proofErr w:type="spellStart"/>
      <w:r>
        <w:t>Guiti</w:t>
      </w:r>
      <w:proofErr w:type="spellEnd"/>
      <w:r>
        <w:t xml:space="preserve"> News, Orient XXI et Revue Far Ouest. La dotation de 71 000€ du second appel à projets a complét</w:t>
      </w:r>
      <w:r w:rsidR="00F959DD">
        <w:t>é</w:t>
      </w:r>
      <w:r>
        <w:t xml:space="preserve"> la liste des médias lauréats : </w:t>
      </w:r>
      <w:proofErr w:type="spellStart"/>
      <w:r>
        <w:t>Disclose</w:t>
      </w:r>
      <w:proofErr w:type="spellEnd"/>
      <w:r>
        <w:t xml:space="preserve">, Le Poulpe, Le Ravi et Radio Parleur. </w:t>
      </w:r>
    </w:p>
    <w:p w14:paraId="5EC99E8B" w14:textId="77777777" w:rsidR="00F959DD" w:rsidRPr="00E06834" w:rsidRDefault="00F959DD" w:rsidP="00496F07"/>
    <w:p w14:paraId="63D16940" w14:textId="77777777" w:rsidR="00496F07" w:rsidRDefault="00496F07" w:rsidP="00496F07"/>
    <w:p w14:paraId="73BFBA80" w14:textId="4C02EF50" w:rsidR="00496F07" w:rsidRPr="00FE3C0B" w:rsidRDefault="00496F07" w:rsidP="003173AB">
      <w:pPr>
        <w:pStyle w:val="Titre2"/>
        <w:numPr>
          <w:ilvl w:val="0"/>
          <w:numId w:val="6"/>
        </w:numPr>
        <w:rPr>
          <w:rFonts w:asciiTheme="minorHAnsi" w:hAnsiTheme="minorHAnsi"/>
          <w:color w:val="FE5000"/>
        </w:rPr>
      </w:pPr>
      <w:bookmarkStart w:id="29" w:name="_Toc69832701"/>
      <w:bookmarkStart w:id="30" w:name="_Toc101513655"/>
      <w:r>
        <w:rPr>
          <w:noProof/>
        </w:rPr>
        <w:drawing>
          <wp:anchor distT="0" distB="0" distL="114300" distR="114300" simplePos="0" relativeHeight="251677696" behindDoc="1" locked="0" layoutInCell="1" allowOverlap="1" wp14:anchorId="6FAB714A" wp14:editId="1F2629C8">
            <wp:simplePos x="0" y="0"/>
            <wp:positionH relativeFrom="column">
              <wp:posOffset>1250018</wp:posOffset>
            </wp:positionH>
            <wp:positionV relativeFrom="paragraph">
              <wp:posOffset>-53489</wp:posOffset>
            </wp:positionV>
            <wp:extent cx="648178" cy="350196"/>
            <wp:effectExtent l="0" t="0" r="0" b="571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51262" cy="351862"/>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olor w:val="FE5000"/>
        </w:rPr>
        <w:t>DISCLOSE</w:t>
      </w:r>
      <w:bookmarkEnd w:id="29"/>
      <w:bookmarkEnd w:id="30"/>
      <w:r>
        <w:rPr>
          <w:rFonts w:asciiTheme="minorHAnsi" w:hAnsiTheme="minorHAnsi"/>
          <w:color w:val="FE5000"/>
        </w:rPr>
        <w:t xml:space="preserve"> </w:t>
      </w:r>
    </w:p>
    <w:p w14:paraId="1D62C32D" w14:textId="77777777" w:rsidR="00496F07" w:rsidRDefault="00496F07" w:rsidP="00496F07">
      <w:pPr>
        <w:jc w:val="both"/>
      </w:pPr>
    </w:p>
    <w:p w14:paraId="70E666CB" w14:textId="77777777" w:rsidR="00496F07" w:rsidRPr="008B716C" w:rsidRDefault="00496F07" w:rsidP="00496F07">
      <w:pPr>
        <w:jc w:val="both"/>
      </w:pPr>
      <w:r w:rsidRPr="008B716C">
        <w:t xml:space="preserve">Adresse siège social : </w:t>
      </w:r>
      <w:r>
        <w:t xml:space="preserve">62 rue André </w:t>
      </w:r>
      <w:proofErr w:type="spellStart"/>
      <w:r>
        <w:t>Joineau</w:t>
      </w:r>
      <w:proofErr w:type="spellEnd"/>
      <w:r>
        <w:t>, 93310 Le Pré Saint Gervais</w:t>
      </w:r>
    </w:p>
    <w:p w14:paraId="52026498" w14:textId="77777777" w:rsidR="00496F07" w:rsidRPr="008B716C" w:rsidRDefault="00496F07" w:rsidP="00496F07">
      <w:pPr>
        <w:jc w:val="both"/>
      </w:pPr>
      <w:r w:rsidRPr="008B716C">
        <w:t>Forme juridique : association</w:t>
      </w:r>
      <w:r>
        <w:t xml:space="preserve"> loi 1901</w:t>
      </w:r>
    </w:p>
    <w:p w14:paraId="40D9F5F5" w14:textId="77777777" w:rsidR="00496F07" w:rsidRPr="008B716C" w:rsidRDefault="00496F07" w:rsidP="00496F07">
      <w:pPr>
        <w:jc w:val="both"/>
      </w:pPr>
      <w:r w:rsidRPr="008B716C">
        <w:t>Montant du soutien du FPL : 1</w:t>
      </w:r>
      <w:r>
        <w:t>7</w:t>
      </w:r>
      <w:r w:rsidRPr="008B716C">
        <w:t xml:space="preserve"> 000 euros </w:t>
      </w:r>
    </w:p>
    <w:p w14:paraId="04BD9093" w14:textId="77777777" w:rsidR="00496F07" w:rsidRDefault="00496F07" w:rsidP="00496F07">
      <w:pPr>
        <w:jc w:val="both"/>
      </w:pPr>
      <w:r w:rsidRPr="008B716C">
        <w:t xml:space="preserve">Description des œuvres et missions d’intérêt général financées par le FPL : </w:t>
      </w:r>
      <w:r>
        <w:t>« </w:t>
      </w:r>
      <w:proofErr w:type="spellStart"/>
      <w:r>
        <w:t>Membership</w:t>
      </w:r>
      <w:proofErr w:type="spellEnd"/>
      <w:r>
        <w:t xml:space="preserve"> </w:t>
      </w:r>
      <w:proofErr w:type="spellStart"/>
      <w:r>
        <w:t>Disclose</w:t>
      </w:r>
      <w:proofErr w:type="spellEnd"/>
      <w:r>
        <w:t> » consiste à investir dans des outils techniques et commerciaux pour développer la newsletter et renforcer la gestion de la base des donateurs</w:t>
      </w:r>
    </w:p>
    <w:p w14:paraId="775FFF56" w14:textId="77777777" w:rsidR="00496F07" w:rsidRDefault="00496F07" w:rsidP="00496F07">
      <w:pPr>
        <w:jc w:val="both"/>
      </w:pPr>
      <w:r w:rsidRPr="008B716C">
        <w:t>Porteur du projet : M</w:t>
      </w:r>
      <w:r>
        <w:t>onsieur</w:t>
      </w:r>
      <w:r w:rsidRPr="008B716C">
        <w:t xml:space="preserve"> </w:t>
      </w:r>
      <w:r>
        <w:t xml:space="preserve">Geoffrey LIVOLSI, co-fondateur de </w:t>
      </w:r>
      <w:proofErr w:type="spellStart"/>
      <w:r>
        <w:t>Disclose</w:t>
      </w:r>
      <w:proofErr w:type="spellEnd"/>
    </w:p>
    <w:p w14:paraId="38D37F54" w14:textId="77777777" w:rsidR="00496F07" w:rsidRDefault="00496F07" w:rsidP="00496F07">
      <w:r>
        <w:rPr>
          <w:rFonts w:cstheme="minorHAnsi"/>
          <w:noProof/>
          <w:color w:val="070707"/>
        </w:rPr>
        <w:drawing>
          <wp:anchor distT="0" distB="0" distL="114300" distR="114300" simplePos="0" relativeHeight="251683840" behindDoc="0" locked="0" layoutInCell="1" allowOverlap="1" wp14:anchorId="161DA7EA" wp14:editId="0ABF6FB6">
            <wp:simplePos x="0" y="0"/>
            <wp:positionH relativeFrom="column">
              <wp:posOffset>1425575</wp:posOffset>
            </wp:positionH>
            <wp:positionV relativeFrom="paragraph">
              <wp:posOffset>153035</wp:posOffset>
            </wp:positionV>
            <wp:extent cx="651510" cy="354965"/>
            <wp:effectExtent l="0" t="0" r="0" b="63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51510" cy="354965"/>
                    </a:xfrm>
                    <a:prstGeom prst="rect">
                      <a:avLst/>
                    </a:prstGeom>
                  </pic:spPr>
                </pic:pic>
              </a:graphicData>
            </a:graphic>
            <wp14:sizeRelH relativeFrom="page">
              <wp14:pctWidth>0</wp14:pctWidth>
            </wp14:sizeRelH>
            <wp14:sizeRelV relativeFrom="page">
              <wp14:pctHeight>0</wp14:pctHeight>
            </wp14:sizeRelV>
          </wp:anchor>
        </w:drawing>
      </w:r>
    </w:p>
    <w:p w14:paraId="24C88160" w14:textId="77F12662" w:rsidR="00496F07" w:rsidRPr="00327FF5" w:rsidRDefault="00496F07" w:rsidP="003173AB">
      <w:pPr>
        <w:pStyle w:val="Titre2"/>
        <w:numPr>
          <w:ilvl w:val="0"/>
          <w:numId w:val="6"/>
        </w:numPr>
        <w:rPr>
          <w:rFonts w:asciiTheme="minorHAnsi" w:hAnsiTheme="minorHAnsi"/>
          <w:color w:val="FE5000"/>
        </w:rPr>
      </w:pPr>
      <w:bookmarkStart w:id="31" w:name="_Toc69832702"/>
      <w:bookmarkStart w:id="32" w:name="_Toc101513656"/>
      <w:r w:rsidRPr="00327FF5">
        <w:rPr>
          <w:rFonts w:asciiTheme="minorHAnsi" w:hAnsiTheme="minorHAnsi"/>
          <w:color w:val="FE5000"/>
        </w:rPr>
        <w:t>G</w:t>
      </w:r>
      <w:r>
        <w:rPr>
          <w:rFonts w:asciiTheme="minorHAnsi" w:hAnsiTheme="minorHAnsi"/>
          <w:color w:val="FE5000"/>
        </w:rPr>
        <w:t>UITI NEWS</w:t>
      </w:r>
      <w:bookmarkEnd w:id="31"/>
      <w:bookmarkEnd w:id="32"/>
      <w:r>
        <w:rPr>
          <w:rFonts w:asciiTheme="minorHAnsi" w:hAnsiTheme="minorHAnsi"/>
          <w:color w:val="FE5000"/>
        </w:rPr>
        <w:t xml:space="preserve"> </w:t>
      </w:r>
    </w:p>
    <w:p w14:paraId="3B17FAC5" w14:textId="77777777" w:rsidR="00496F07" w:rsidRDefault="00496F07" w:rsidP="00496F07">
      <w:pPr>
        <w:jc w:val="both"/>
      </w:pPr>
    </w:p>
    <w:p w14:paraId="21FC2891" w14:textId="77777777" w:rsidR="00496F07" w:rsidRPr="008B716C" w:rsidRDefault="00496F07" w:rsidP="00496F07">
      <w:pPr>
        <w:jc w:val="both"/>
      </w:pPr>
      <w:r w:rsidRPr="008B716C">
        <w:t>Adresse du siège social : 35 rue Cauchy, 75015 Paris</w:t>
      </w:r>
    </w:p>
    <w:p w14:paraId="61AD03B6" w14:textId="063CC503" w:rsidR="00496F07" w:rsidRPr="008B716C" w:rsidRDefault="00496F07" w:rsidP="00496F07">
      <w:pPr>
        <w:jc w:val="both"/>
      </w:pPr>
      <w:r w:rsidRPr="008B716C">
        <w:t>Forme juridique : association</w:t>
      </w:r>
      <w:r w:rsidR="00F959DD">
        <w:t xml:space="preserve"> loi 1901</w:t>
      </w:r>
    </w:p>
    <w:p w14:paraId="4574506F" w14:textId="77777777" w:rsidR="00496F07" w:rsidRPr="008B716C" w:rsidRDefault="00496F07" w:rsidP="00496F07">
      <w:pPr>
        <w:jc w:val="both"/>
      </w:pPr>
      <w:r w:rsidRPr="008B716C">
        <w:t xml:space="preserve">Montant du soutien du FPL : 15 000 euros </w:t>
      </w:r>
    </w:p>
    <w:p w14:paraId="1A3E7AB5" w14:textId="77D42438" w:rsidR="00496F07" w:rsidRDefault="00496F07" w:rsidP="00496F07">
      <w:pPr>
        <w:rPr>
          <w:rFonts w:cstheme="minorHAnsi"/>
        </w:rPr>
      </w:pPr>
      <w:r w:rsidRPr="008B716C">
        <w:t xml:space="preserve">Description des œuvres et missions d’intérêt général financées par le FPL : </w:t>
      </w:r>
      <w:r w:rsidRPr="008B716C">
        <w:rPr>
          <w:rFonts w:cstheme="minorHAnsi"/>
        </w:rPr>
        <w:t>création d’ateliers d’éducation aux médias revisités dans le contexte pandémique, et plus globalement à des activités de sensibilisation à la liberté d’expression</w:t>
      </w:r>
    </w:p>
    <w:p w14:paraId="69F6370F" w14:textId="207E5D80" w:rsidR="00496F07" w:rsidRPr="00146AB4" w:rsidRDefault="00496F07" w:rsidP="00496F07">
      <w:pPr>
        <w:rPr>
          <w:rFonts w:cstheme="minorHAnsi"/>
        </w:rPr>
      </w:pPr>
      <w:r w:rsidRPr="008B716C">
        <w:rPr>
          <w:rFonts w:cstheme="minorHAnsi"/>
        </w:rPr>
        <w:t xml:space="preserve">Porteur du projet : Madame Nina GHEDDAR, fondatrice et directrice de la publication de </w:t>
      </w:r>
      <w:proofErr w:type="spellStart"/>
      <w:r w:rsidRPr="008B716C">
        <w:rPr>
          <w:rFonts w:cstheme="minorHAnsi"/>
        </w:rPr>
        <w:t>Guiti</w:t>
      </w:r>
      <w:proofErr w:type="spellEnd"/>
      <w:r w:rsidRPr="008B716C">
        <w:rPr>
          <w:rFonts w:cstheme="minorHAnsi"/>
        </w:rPr>
        <w:t xml:space="preserve"> News</w:t>
      </w:r>
    </w:p>
    <w:p w14:paraId="25AB3B54" w14:textId="77777777" w:rsidR="00496F07" w:rsidRDefault="00496F07" w:rsidP="00496F07"/>
    <w:p w14:paraId="350FC92D" w14:textId="2ABC3E53" w:rsidR="00496F07" w:rsidRPr="0025524C" w:rsidRDefault="00496F07" w:rsidP="003173AB">
      <w:pPr>
        <w:pStyle w:val="Titre2"/>
        <w:numPr>
          <w:ilvl w:val="0"/>
          <w:numId w:val="6"/>
        </w:numPr>
        <w:rPr>
          <w:rFonts w:asciiTheme="minorHAnsi" w:hAnsiTheme="minorHAnsi"/>
          <w:color w:val="FE5000"/>
        </w:rPr>
      </w:pPr>
      <w:bookmarkStart w:id="33" w:name="_Toc69832700"/>
      <w:bookmarkStart w:id="34" w:name="_Toc101513657"/>
      <w:r>
        <w:rPr>
          <w:noProof/>
        </w:rPr>
        <w:drawing>
          <wp:anchor distT="0" distB="0" distL="114300" distR="114300" simplePos="0" relativeHeight="251680768" behindDoc="0" locked="0" layoutInCell="1" allowOverlap="1" wp14:anchorId="6D2D5954" wp14:editId="7FC8DEE7">
            <wp:simplePos x="0" y="0"/>
            <wp:positionH relativeFrom="column">
              <wp:posOffset>1356685</wp:posOffset>
            </wp:positionH>
            <wp:positionV relativeFrom="paragraph">
              <wp:posOffset>10160</wp:posOffset>
            </wp:positionV>
            <wp:extent cx="1079500" cy="29464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79500" cy="294640"/>
                    </a:xfrm>
                    <a:prstGeom prst="rect">
                      <a:avLst/>
                    </a:prstGeom>
                  </pic:spPr>
                </pic:pic>
              </a:graphicData>
            </a:graphic>
            <wp14:sizeRelH relativeFrom="page">
              <wp14:pctWidth>0</wp14:pctWidth>
            </wp14:sizeRelH>
            <wp14:sizeRelV relativeFrom="page">
              <wp14:pctHeight>0</wp14:pctHeight>
            </wp14:sizeRelV>
          </wp:anchor>
        </w:drawing>
      </w:r>
      <w:r w:rsidRPr="0025524C">
        <w:rPr>
          <w:rFonts w:asciiTheme="minorHAnsi" w:hAnsiTheme="minorHAnsi"/>
          <w:color w:val="FE5000"/>
        </w:rPr>
        <w:t>LE POULPE</w:t>
      </w:r>
      <w:bookmarkEnd w:id="33"/>
      <w:bookmarkEnd w:id="34"/>
    </w:p>
    <w:p w14:paraId="39A59E03" w14:textId="77777777" w:rsidR="00496F07" w:rsidRPr="008E0D52" w:rsidRDefault="00496F07" w:rsidP="00496F07"/>
    <w:p w14:paraId="21ABAAB0" w14:textId="77777777" w:rsidR="00496F07" w:rsidRPr="008B716C" w:rsidRDefault="00496F07" w:rsidP="00496F07">
      <w:pPr>
        <w:jc w:val="both"/>
      </w:pPr>
      <w:r w:rsidRPr="008B716C">
        <w:t xml:space="preserve">Adresse du siège social : </w:t>
      </w:r>
      <w:r>
        <w:t>72 rue Lessard, 76100 Rouen</w:t>
      </w:r>
    </w:p>
    <w:p w14:paraId="51BFF45C" w14:textId="77777777" w:rsidR="00496F07" w:rsidRPr="008B716C" w:rsidRDefault="00496F07" w:rsidP="00496F07">
      <w:pPr>
        <w:jc w:val="both"/>
      </w:pPr>
      <w:r w:rsidRPr="008B716C">
        <w:t>Forme juridique : SAS</w:t>
      </w:r>
    </w:p>
    <w:p w14:paraId="4C0E3FC5" w14:textId="77777777" w:rsidR="00496F07" w:rsidRPr="008B716C" w:rsidRDefault="00496F07" w:rsidP="00496F07">
      <w:pPr>
        <w:jc w:val="both"/>
      </w:pPr>
      <w:r w:rsidRPr="008B716C">
        <w:lastRenderedPageBreak/>
        <w:t xml:space="preserve">Montant du soutien du FPL : 20 000 euros </w:t>
      </w:r>
    </w:p>
    <w:p w14:paraId="59B133F1" w14:textId="50210B04" w:rsidR="00496F07" w:rsidRPr="008B716C" w:rsidRDefault="00496F07" w:rsidP="00496F07">
      <w:pPr>
        <w:jc w:val="both"/>
      </w:pPr>
      <w:r w:rsidRPr="008B716C">
        <w:t xml:space="preserve">Description des œuvres et missions d’intérêt général financées par le FPL : </w:t>
      </w:r>
      <w:r w:rsidRPr="00954B47">
        <w:t>amélior</w:t>
      </w:r>
      <w:r>
        <w:t>ation de l’</w:t>
      </w:r>
      <w:r w:rsidRPr="00954B47">
        <w:t xml:space="preserve">outil informatique </w:t>
      </w:r>
      <w:r>
        <w:t>afin d’augmenter le nombre d’abonnés et ainsi s’implanter durablement dans le paysage médiatique.</w:t>
      </w:r>
    </w:p>
    <w:p w14:paraId="7E229A69" w14:textId="77777777" w:rsidR="00496F07" w:rsidRPr="008B716C" w:rsidRDefault="00496F07" w:rsidP="00496F07">
      <w:pPr>
        <w:jc w:val="both"/>
      </w:pPr>
      <w:r w:rsidRPr="008B716C">
        <w:t xml:space="preserve">Porteur du projet : Monsieur </w:t>
      </w:r>
      <w:r>
        <w:t>Gilles TRIOLIER, président et directeur général de Le Poulpe</w:t>
      </w:r>
    </w:p>
    <w:p w14:paraId="108AA3A3" w14:textId="7CAABAC3" w:rsidR="00496F07" w:rsidRPr="008B716C" w:rsidRDefault="00496F07" w:rsidP="00496F07">
      <w:pPr>
        <w:jc w:val="both"/>
      </w:pPr>
    </w:p>
    <w:p w14:paraId="31B45080" w14:textId="3CCBBD42" w:rsidR="00496F07" w:rsidRPr="00FE3C0B" w:rsidRDefault="001E53B4" w:rsidP="003173AB">
      <w:pPr>
        <w:pStyle w:val="Titre2"/>
        <w:numPr>
          <w:ilvl w:val="0"/>
          <w:numId w:val="6"/>
        </w:numPr>
        <w:rPr>
          <w:rFonts w:asciiTheme="minorHAnsi" w:hAnsiTheme="minorHAnsi"/>
          <w:color w:val="FE5000"/>
        </w:rPr>
      </w:pPr>
      <w:bookmarkStart w:id="35" w:name="_Toc101513658"/>
      <w:r>
        <w:rPr>
          <w:noProof/>
        </w:rPr>
        <w:drawing>
          <wp:anchor distT="0" distB="0" distL="114300" distR="114300" simplePos="0" relativeHeight="251678720" behindDoc="0" locked="0" layoutInCell="1" allowOverlap="1" wp14:anchorId="581C39A1" wp14:editId="3760F3F7">
            <wp:simplePos x="0" y="0"/>
            <wp:positionH relativeFrom="column">
              <wp:posOffset>1074420</wp:posOffset>
            </wp:positionH>
            <wp:positionV relativeFrom="paragraph">
              <wp:posOffset>-53126</wp:posOffset>
            </wp:positionV>
            <wp:extent cx="840419" cy="340360"/>
            <wp:effectExtent l="0" t="0" r="0" b="254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40419" cy="340360"/>
                    </a:xfrm>
                    <a:prstGeom prst="rect">
                      <a:avLst/>
                    </a:prstGeom>
                  </pic:spPr>
                </pic:pic>
              </a:graphicData>
            </a:graphic>
            <wp14:sizeRelH relativeFrom="page">
              <wp14:pctWidth>0</wp14:pctWidth>
            </wp14:sizeRelH>
            <wp14:sizeRelV relativeFrom="page">
              <wp14:pctHeight>0</wp14:pctHeight>
            </wp14:sizeRelV>
          </wp:anchor>
        </w:drawing>
      </w:r>
      <w:r w:rsidR="00496F07">
        <w:rPr>
          <w:rFonts w:asciiTheme="minorHAnsi" w:hAnsiTheme="minorHAnsi"/>
          <w:color w:val="FE5000"/>
        </w:rPr>
        <w:t>LE RAVI</w:t>
      </w:r>
      <w:bookmarkEnd w:id="35"/>
    </w:p>
    <w:p w14:paraId="6D80FF63" w14:textId="77777777" w:rsidR="00496F07" w:rsidRDefault="00496F07" w:rsidP="00496F07">
      <w:pPr>
        <w:jc w:val="both"/>
      </w:pPr>
    </w:p>
    <w:p w14:paraId="08D25E59" w14:textId="77777777" w:rsidR="00496F07" w:rsidRPr="008B716C" w:rsidRDefault="00496F07" w:rsidP="00496F07">
      <w:pPr>
        <w:jc w:val="both"/>
      </w:pPr>
      <w:r w:rsidRPr="008B716C">
        <w:t xml:space="preserve">Adresse du siège social : </w:t>
      </w:r>
      <w:r>
        <w:t>La Tchatche, 11 boulevard National, 13001 Marseille</w:t>
      </w:r>
    </w:p>
    <w:p w14:paraId="097A26AC" w14:textId="77777777" w:rsidR="00496F07" w:rsidRPr="008B716C" w:rsidRDefault="00496F07" w:rsidP="00496F07">
      <w:pPr>
        <w:jc w:val="both"/>
      </w:pPr>
      <w:r w:rsidRPr="008B716C">
        <w:t>Forme juridique : association</w:t>
      </w:r>
      <w:r>
        <w:t xml:space="preserve"> loi 1901</w:t>
      </w:r>
    </w:p>
    <w:p w14:paraId="2E2A39A6" w14:textId="77777777" w:rsidR="00496F07" w:rsidRPr="008B716C" w:rsidRDefault="00496F07" w:rsidP="00496F07">
      <w:pPr>
        <w:jc w:val="both"/>
      </w:pPr>
      <w:r w:rsidRPr="008B716C">
        <w:t>Montant du soutien du FPL : 1</w:t>
      </w:r>
      <w:r>
        <w:t>7</w:t>
      </w:r>
      <w:r w:rsidRPr="008B716C">
        <w:t xml:space="preserve"> 000 euros </w:t>
      </w:r>
    </w:p>
    <w:p w14:paraId="24F272BE" w14:textId="7FE4C7A8" w:rsidR="00496F07" w:rsidRPr="00B85C31" w:rsidRDefault="00496F07" w:rsidP="00496F07">
      <w:pPr>
        <w:autoSpaceDE w:val="0"/>
        <w:autoSpaceDN w:val="0"/>
        <w:adjustRightInd w:val="0"/>
        <w:rPr>
          <w:rFonts w:cstheme="minorHAnsi"/>
        </w:rPr>
      </w:pPr>
      <w:r w:rsidRPr="008B716C">
        <w:t xml:space="preserve">Description des œuvres et missions d’intérêt général financées par le FPL : </w:t>
      </w:r>
      <w:r>
        <w:t>amélioration de l’outil</w:t>
      </w:r>
      <w:r w:rsidRPr="00B85C31">
        <w:rPr>
          <w:rFonts w:cstheme="minorHAnsi"/>
        </w:rPr>
        <w:t xml:space="preserve"> informatique et m</w:t>
      </w:r>
      <w:r>
        <w:rPr>
          <w:rFonts w:cstheme="minorHAnsi"/>
        </w:rPr>
        <w:t>eilleure structuration d</w:t>
      </w:r>
      <w:r w:rsidRPr="00B85C31">
        <w:rPr>
          <w:rFonts w:cstheme="minorHAnsi"/>
        </w:rPr>
        <w:t>es stratégies de marketing et de</w:t>
      </w:r>
      <w:r w:rsidR="00F959DD">
        <w:rPr>
          <w:rFonts w:cstheme="minorHAnsi"/>
        </w:rPr>
        <w:t xml:space="preserve"> </w:t>
      </w:r>
      <w:r w:rsidRPr="00B85C31">
        <w:rPr>
          <w:rFonts w:cstheme="minorHAnsi"/>
        </w:rPr>
        <w:t>communication</w:t>
      </w:r>
      <w:r>
        <w:rPr>
          <w:rFonts w:cstheme="minorHAnsi"/>
        </w:rPr>
        <w:t xml:space="preserve"> </w:t>
      </w:r>
      <w:r w:rsidR="00F959DD">
        <w:rPr>
          <w:rFonts w:cstheme="minorHAnsi"/>
        </w:rPr>
        <w:t xml:space="preserve">pour </w:t>
      </w:r>
      <w:r>
        <w:rPr>
          <w:rFonts w:cstheme="minorHAnsi"/>
        </w:rPr>
        <w:t xml:space="preserve">amplifier les diffusions et réussir sa transition numérique </w:t>
      </w:r>
      <w:r w:rsidRPr="00B85C31">
        <w:rPr>
          <w:rFonts w:cstheme="minorHAnsi"/>
        </w:rPr>
        <w:t xml:space="preserve"> </w:t>
      </w:r>
    </w:p>
    <w:p w14:paraId="0428A9E9" w14:textId="77777777" w:rsidR="00496F07" w:rsidRDefault="00496F07" w:rsidP="00496F07">
      <w:pPr>
        <w:rPr>
          <w:rFonts w:cstheme="minorHAnsi"/>
        </w:rPr>
      </w:pPr>
      <w:r w:rsidRPr="008B716C">
        <w:rPr>
          <w:rFonts w:cstheme="minorHAnsi"/>
        </w:rPr>
        <w:t>Porteur du projet : M</w:t>
      </w:r>
      <w:r>
        <w:rPr>
          <w:rFonts w:cstheme="minorHAnsi"/>
        </w:rPr>
        <w:t>onsieur Michel GAIRAUD</w:t>
      </w:r>
      <w:r w:rsidRPr="008B716C">
        <w:rPr>
          <w:rFonts w:cstheme="minorHAnsi"/>
        </w:rPr>
        <w:t xml:space="preserve">, </w:t>
      </w:r>
      <w:r>
        <w:rPr>
          <w:rFonts w:cstheme="minorHAnsi"/>
        </w:rPr>
        <w:t>rédacteur en chef de Le Ravi</w:t>
      </w:r>
    </w:p>
    <w:p w14:paraId="270AFCAE" w14:textId="057970AB" w:rsidR="00496F07" w:rsidRDefault="00496F07" w:rsidP="00496F07">
      <w:pPr>
        <w:rPr>
          <w:rFonts w:cstheme="minorHAnsi"/>
        </w:rPr>
      </w:pPr>
    </w:p>
    <w:p w14:paraId="6B8C590E" w14:textId="788EEB85" w:rsidR="00496F07" w:rsidRPr="00327FF5" w:rsidRDefault="0000321C" w:rsidP="003173AB">
      <w:pPr>
        <w:pStyle w:val="Titre2"/>
        <w:numPr>
          <w:ilvl w:val="0"/>
          <w:numId w:val="6"/>
        </w:numPr>
        <w:rPr>
          <w:rFonts w:asciiTheme="minorHAnsi" w:hAnsiTheme="minorHAnsi"/>
          <w:color w:val="FE5000"/>
        </w:rPr>
      </w:pPr>
      <w:bookmarkStart w:id="36" w:name="_Toc101513659"/>
      <w:r>
        <w:rPr>
          <w:noProof/>
          <w:color w:val="000000" w:themeColor="text1"/>
        </w:rPr>
        <w:drawing>
          <wp:anchor distT="0" distB="0" distL="114300" distR="114300" simplePos="0" relativeHeight="251682816" behindDoc="0" locked="0" layoutInCell="1" allowOverlap="1" wp14:anchorId="01F2E365" wp14:editId="1E715BCA">
            <wp:simplePos x="0" y="0"/>
            <wp:positionH relativeFrom="column">
              <wp:posOffset>1312850</wp:posOffset>
            </wp:positionH>
            <wp:positionV relativeFrom="paragraph">
              <wp:posOffset>-80591</wp:posOffset>
            </wp:positionV>
            <wp:extent cx="1264596" cy="366766"/>
            <wp:effectExtent l="0" t="0" r="0" b="190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64596" cy="366766"/>
                    </a:xfrm>
                    <a:prstGeom prst="rect">
                      <a:avLst/>
                    </a:prstGeom>
                  </pic:spPr>
                </pic:pic>
              </a:graphicData>
            </a:graphic>
            <wp14:sizeRelH relativeFrom="page">
              <wp14:pctWidth>0</wp14:pctWidth>
            </wp14:sizeRelH>
            <wp14:sizeRelV relativeFrom="page">
              <wp14:pctHeight>0</wp14:pctHeight>
            </wp14:sizeRelV>
          </wp:anchor>
        </w:drawing>
      </w:r>
      <w:r w:rsidR="00496F07" w:rsidRPr="00327FF5">
        <w:rPr>
          <w:rFonts w:asciiTheme="minorHAnsi" w:hAnsiTheme="minorHAnsi"/>
          <w:color w:val="FE5000"/>
        </w:rPr>
        <w:t>O</w:t>
      </w:r>
      <w:r w:rsidR="00496F07">
        <w:rPr>
          <w:rFonts w:asciiTheme="minorHAnsi" w:hAnsiTheme="minorHAnsi"/>
          <w:color w:val="FE5000"/>
        </w:rPr>
        <w:t xml:space="preserve">RIENT </w:t>
      </w:r>
      <w:r w:rsidR="00496F07" w:rsidRPr="00327FF5">
        <w:rPr>
          <w:rFonts w:asciiTheme="minorHAnsi" w:hAnsiTheme="minorHAnsi"/>
          <w:color w:val="FE5000"/>
        </w:rPr>
        <w:t>XXI</w:t>
      </w:r>
      <w:bookmarkEnd w:id="36"/>
    </w:p>
    <w:p w14:paraId="0241509F" w14:textId="5C16F8F0" w:rsidR="00496F07" w:rsidRDefault="00496F07" w:rsidP="00496F07">
      <w:pPr>
        <w:jc w:val="both"/>
      </w:pPr>
    </w:p>
    <w:p w14:paraId="1EBE91D8" w14:textId="77777777" w:rsidR="00496F07" w:rsidRPr="008B716C" w:rsidRDefault="00496F07" w:rsidP="00496F07">
      <w:pPr>
        <w:jc w:val="both"/>
      </w:pPr>
      <w:r w:rsidRPr="008B716C">
        <w:t>Adresse siège social : chez M. Alain GRESH, 4 rue Poinsot, 75014 Paris</w:t>
      </w:r>
    </w:p>
    <w:p w14:paraId="0FEDDA26" w14:textId="6B2383E8" w:rsidR="00496F07" w:rsidRPr="008B716C" w:rsidRDefault="00496F07" w:rsidP="00496F07">
      <w:pPr>
        <w:jc w:val="both"/>
      </w:pPr>
      <w:r w:rsidRPr="008B716C">
        <w:t>Forme juridique : association</w:t>
      </w:r>
      <w:r w:rsidR="00482726">
        <w:t xml:space="preserve"> loi 1901</w:t>
      </w:r>
    </w:p>
    <w:p w14:paraId="32D6A3A5" w14:textId="77777777" w:rsidR="00496F07" w:rsidRPr="008B716C" w:rsidRDefault="00496F07" w:rsidP="00496F07">
      <w:pPr>
        <w:jc w:val="both"/>
      </w:pPr>
      <w:r w:rsidRPr="008B716C">
        <w:t xml:space="preserve">Montant du soutien du FPL : 15 000 euros </w:t>
      </w:r>
    </w:p>
    <w:p w14:paraId="6F50C17D" w14:textId="77777777" w:rsidR="00496F07" w:rsidRPr="008B716C" w:rsidRDefault="00496F07" w:rsidP="00496F07">
      <w:pPr>
        <w:jc w:val="both"/>
      </w:pPr>
      <w:r w:rsidRPr="008B716C">
        <w:t>Description des œuvres et missions d’intérêt général financées par le FPL : lancer l’édition en italien et développer l’offre éditoriale grâce à l’augmentation des articles traduits en anglais, arabe et espagnol.</w:t>
      </w:r>
    </w:p>
    <w:p w14:paraId="081BBC5E" w14:textId="677491D0" w:rsidR="00496F07" w:rsidRPr="00FE0832" w:rsidRDefault="00496F07" w:rsidP="00496F07">
      <w:pPr>
        <w:jc w:val="both"/>
      </w:pPr>
      <w:r w:rsidRPr="008B716C">
        <w:t>Porteur du projet : Monsieur Alain GRESH, fondateur et directeur d’Orient XXI</w:t>
      </w:r>
      <w:r>
        <w:t>.</w:t>
      </w:r>
    </w:p>
    <w:p w14:paraId="2B16219D" w14:textId="7E0AC355" w:rsidR="00496F07" w:rsidRDefault="00F9646B" w:rsidP="00496F07">
      <w:pPr>
        <w:rPr>
          <w:rFonts w:cstheme="minorHAnsi"/>
        </w:rPr>
      </w:pPr>
      <w:r>
        <w:rPr>
          <w:noProof/>
        </w:rPr>
        <w:drawing>
          <wp:anchor distT="0" distB="0" distL="114300" distR="114300" simplePos="0" relativeHeight="251679744" behindDoc="0" locked="0" layoutInCell="1" allowOverlap="1" wp14:anchorId="4D86ED8D" wp14:editId="29F32609">
            <wp:simplePos x="0" y="0"/>
            <wp:positionH relativeFrom="column">
              <wp:posOffset>1738630</wp:posOffset>
            </wp:positionH>
            <wp:positionV relativeFrom="paragraph">
              <wp:posOffset>7620</wp:posOffset>
            </wp:positionV>
            <wp:extent cx="786765" cy="528320"/>
            <wp:effectExtent l="0" t="0" r="635" b="508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86765" cy="528320"/>
                    </a:xfrm>
                    <a:prstGeom prst="rect">
                      <a:avLst/>
                    </a:prstGeom>
                  </pic:spPr>
                </pic:pic>
              </a:graphicData>
            </a:graphic>
            <wp14:sizeRelH relativeFrom="page">
              <wp14:pctWidth>0</wp14:pctWidth>
            </wp14:sizeRelH>
            <wp14:sizeRelV relativeFrom="page">
              <wp14:pctHeight>0</wp14:pctHeight>
            </wp14:sizeRelV>
          </wp:anchor>
        </w:drawing>
      </w:r>
    </w:p>
    <w:p w14:paraId="0B14581C" w14:textId="77777777" w:rsidR="00496F07" w:rsidRPr="00FE3C0B" w:rsidRDefault="00496F07" w:rsidP="003173AB">
      <w:pPr>
        <w:pStyle w:val="Paragraphedeliste"/>
        <w:numPr>
          <w:ilvl w:val="0"/>
          <w:numId w:val="6"/>
        </w:numPr>
        <w:rPr>
          <w:rFonts w:cstheme="minorHAnsi"/>
          <w:color w:val="FE5000"/>
          <w:sz w:val="26"/>
          <w:szCs w:val="26"/>
        </w:rPr>
      </w:pPr>
      <w:r>
        <w:rPr>
          <w:color w:val="FE5000"/>
          <w:sz w:val="26"/>
          <w:szCs w:val="26"/>
        </w:rPr>
        <w:t>RADIO PARLEUR</w:t>
      </w:r>
    </w:p>
    <w:p w14:paraId="2684D602" w14:textId="77777777" w:rsidR="00496F07" w:rsidRDefault="00496F07" w:rsidP="00496F07">
      <w:pPr>
        <w:rPr>
          <w:rFonts w:cstheme="minorHAnsi"/>
        </w:rPr>
      </w:pPr>
    </w:p>
    <w:p w14:paraId="5112C82B" w14:textId="77777777" w:rsidR="00496F07" w:rsidRPr="008B716C" w:rsidRDefault="00496F07" w:rsidP="00496F07">
      <w:pPr>
        <w:jc w:val="both"/>
      </w:pPr>
      <w:r w:rsidRPr="008B716C">
        <w:t xml:space="preserve">Adresse du siège social : </w:t>
      </w:r>
      <w:r>
        <w:t xml:space="preserve">La Porte à Côté, 5 rue Maria </w:t>
      </w:r>
      <w:proofErr w:type="spellStart"/>
      <w:r>
        <w:t>Leonor</w:t>
      </w:r>
      <w:proofErr w:type="spellEnd"/>
      <w:r>
        <w:t xml:space="preserve"> </w:t>
      </w:r>
      <w:proofErr w:type="spellStart"/>
      <w:r>
        <w:t>Rubiano</w:t>
      </w:r>
      <w:proofErr w:type="spellEnd"/>
      <w:r>
        <w:t>, 93210 Saint-Denis</w:t>
      </w:r>
    </w:p>
    <w:p w14:paraId="5895F15C" w14:textId="77777777" w:rsidR="00496F07" w:rsidRPr="008B716C" w:rsidRDefault="00496F07" w:rsidP="00496F07">
      <w:pPr>
        <w:jc w:val="both"/>
      </w:pPr>
      <w:r w:rsidRPr="008B716C">
        <w:t>Forme juridique : association</w:t>
      </w:r>
      <w:r>
        <w:t xml:space="preserve"> loi 1901</w:t>
      </w:r>
    </w:p>
    <w:p w14:paraId="0B594B2A" w14:textId="77777777" w:rsidR="00496F07" w:rsidRPr="008B716C" w:rsidRDefault="00496F07" w:rsidP="00496F07">
      <w:pPr>
        <w:jc w:val="both"/>
      </w:pPr>
      <w:r w:rsidRPr="008B716C">
        <w:t>Montant du soutien du FPL : 1</w:t>
      </w:r>
      <w:r>
        <w:t>7</w:t>
      </w:r>
      <w:r w:rsidRPr="008B716C">
        <w:t xml:space="preserve"> 000 euros </w:t>
      </w:r>
    </w:p>
    <w:p w14:paraId="7BA53D95" w14:textId="28014312" w:rsidR="00496F07" w:rsidRPr="003C187E" w:rsidRDefault="00496F07" w:rsidP="00496F07">
      <w:pPr>
        <w:rPr>
          <w:rFonts w:cstheme="minorHAnsi"/>
        </w:rPr>
      </w:pPr>
      <w:r w:rsidRPr="003C187E">
        <w:t xml:space="preserve">Description des œuvres et missions d’intérêt général financées par le FPL : </w:t>
      </w:r>
      <w:r w:rsidRPr="003C187E">
        <w:rPr>
          <w:rFonts w:cstheme="minorHAnsi"/>
        </w:rPr>
        <w:t xml:space="preserve">réalisation </w:t>
      </w:r>
      <w:r w:rsidR="00482726">
        <w:rPr>
          <w:rFonts w:cstheme="minorHAnsi"/>
        </w:rPr>
        <w:t>de podcasts dédiés des</w:t>
      </w:r>
      <w:r w:rsidRPr="003C187E">
        <w:rPr>
          <w:rFonts w:cstheme="minorHAnsi"/>
        </w:rPr>
        <w:t xml:space="preserve"> luttes en séries </w:t>
      </w:r>
    </w:p>
    <w:p w14:paraId="0D38673B" w14:textId="77777777" w:rsidR="00496F07" w:rsidRPr="00444DEA" w:rsidRDefault="00496F07" w:rsidP="00496F07">
      <w:pPr>
        <w:rPr>
          <w:rFonts w:cstheme="minorHAnsi"/>
        </w:rPr>
      </w:pPr>
      <w:r w:rsidRPr="003C187E">
        <w:rPr>
          <w:rFonts w:cstheme="minorHAnsi"/>
        </w:rPr>
        <w:t>Porteur du projet : Monsieur Tristan GOLDBRONN,</w:t>
      </w:r>
      <w:r>
        <w:rPr>
          <w:rFonts w:cstheme="minorHAnsi"/>
        </w:rPr>
        <w:t xml:space="preserve"> cofondateur et rédacteur en chef de Radio Parleur</w:t>
      </w:r>
    </w:p>
    <w:p w14:paraId="47DCFDB4" w14:textId="77777777" w:rsidR="00496F07" w:rsidRPr="008B716C" w:rsidRDefault="00496F07" w:rsidP="00496F07">
      <w:pPr>
        <w:jc w:val="both"/>
      </w:pPr>
      <w:r>
        <w:rPr>
          <w:noProof/>
        </w:rPr>
        <w:drawing>
          <wp:anchor distT="0" distB="0" distL="114300" distR="114300" simplePos="0" relativeHeight="251681792" behindDoc="0" locked="0" layoutInCell="1" allowOverlap="1" wp14:anchorId="528984DA" wp14:editId="00BA804E">
            <wp:simplePos x="0" y="0"/>
            <wp:positionH relativeFrom="column">
              <wp:posOffset>1891557</wp:posOffset>
            </wp:positionH>
            <wp:positionV relativeFrom="paragraph">
              <wp:posOffset>136571</wp:posOffset>
            </wp:positionV>
            <wp:extent cx="1303189" cy="349885"/>
            <wp:effectExtent l="0" t="0" r="5080" b="571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03189" cy="349885"/>
                    </a:xfrm>
                    <a:prstGeom prst="rect">
                      <a:avLst/>
                    </a:prstGeom>
                  </pic:spPr>
                </pic:pic>
              </a:graphicData>
            </a:graphic>
            <wp14:sizeRelH relativeFrom="page">
              <wp14:pctWidth>0</wp14:pctWidth>
            </wp14:sizeRelH>
            <wp14:sizeRelV relativeFrom="page">
              <wp14:pctHeight>0</wp14:pctHeight>
            </wp14:sizeRelV>
          </wp:anchor>
        </w:drawing>
      </w:r>
    </w:p>
    <w:p w14:paraId="03FDAFDF" w14:textId="1CF2FC2E" w:rsidR="00496F07" w:rsidRPr="00FE0832" w:rsidRDefault="00496F07" w:rsidP="003173AB">
      <w:pPr>
        <w:pStyle w:val="Titre2"/>
        <w:numPr>
          <w:ilvl w:val="0"/>
          <w:numId w:val="6"/>
        </w:numPr>
        <w:rPr>
          <w:rFonts w:asciiTheme="minorHAnsi" w:hAnsiTheme="minorHAnsi"/>
          <w:color w:val="FE5000"/>
        </w:rPr>
      </w:pPr>
      <w:bookmarkStart w:id="37" w:name="_Toc101513660"/>
      <w:r w:rsidRPr="00FE0832">
        <w:rPr>
          <w:rFonts w:asciiTheme="minorHAnsi" w:hAnsiTheme="minorHAnsi"/>
          <w:color w:val="FE5000"/>
        </w:rPr>
        <w:t>REVUE FAR OUEST</w:t>
      </w:r>
      <w:bookmarkStart w:id="38" w:name="_Toc69832703"/>
      <w:bookmarkEnd w:id="37"/>
    </w:p>
    <w:p w14:paraId="3650AA72" w14:textId="77777777" w:rsidR="00496F07" w:rsidRPr="008E0D52" w:rsidRDefault="00496F07" w:rsidP="00496F07"/>
    <w:p w14:paraId="4FA7A63D" w14:textId="77777777" w:rsidR="00496F07" w:rsidRPr="008B716C" w:rsidRDefault="00496F07" w:rsidP="00496F07">
      <w:pPr>
        <w:jc w:val="both"/>
      </w:pPr>
      <w:r w:rsidRPr="008B716C">
        <w:t xml:space="preserve">Adresse du siège social : 54 rue François </w:t>
      </w:r>
      <w:proofErr w:type="spellStart"/>
      <w:r w:rsidRPr="008B716C">
        <w:t>Chambrelent</w:t>
      </w:r>
      <w:proofErr w:type="spellEnd"/>
      <w:r w:rsidRPr="008B716C">
        <w:t>, 33300 Bordeaux</w:t>
      </w:r>
    </w:p>
    <w:p w14:paraId="6DA14F4B" w14:textId="77777777" w:rsidR="00496F07" w:rsidRPr="008B716C" w:rsidRDefault="00496F07" w:rsidP="00496F07">
      <w:pPr>
        <w:jc w:val="both"/>
      </w:pPr>
      <w:r w:rsidRPr="008B716C">
        <w:t>Forme juridique : SAS</w:t>
      </w:r>
    </w:p>
    <w:p w14:paraId="606BE7FB" w14:textId="77777777" w:rsidR="00496F07" w:rsidRPr="008B716C" w:rsidRDefault="00496F07" w:rsidP="00496F07">
      <w:pPr>
        <w:jc w:val="both"/>
      </w:pPr>
      <w:r w:rsidRPr="008B716C">
        <w:t xml:space="preserve">Montant du soutien du FPL : 20 000 euros </w:t>
      </w:r>
    </w:p>
    <w:p w14:paraId="26AF6C37" w14:textId="20DF55D0" w:rsidR="00496F07" w:rsidRPr="008B716C" w:rsidRDefault="00496F07" w:rsidP="00496F07">
      <w:pPr>
        <w:jc w:val="both"/>
      </w:pPr>
      <w:r w:rsidRPr="008B716C">
        <w:t>Description des œuvres et missions d’intérêt général financées par le FPL : réalisation de deux MOOK en 2021, dont les thèmes sont proposés par la communauté de Far Ouest,</w:t>
      </w:r>
      <w:r w:rsidR="00AC1795">
        <w:t xml:space="preserve"> et</w:t>
      </w:r>
      <w:r w:rsidRPr="008B716C">
        <w:t xml:space="preserve"> vendus sur abonnement et également en librairie</w:t>
      </w:r>
    </w:p>
    <w:p w14:paraId="32D74044" w14:textId="32EBC0A4" w:rsidR="00496F07" w:rsidRPr="00AC1795" w:rsidRDefault="00496F07" w:rsidP="00496F07">
      <w:pPr>
        <w:jc w:val="both"/>
      </w:pPr>
      <w:r w:rsidRPr="008B716C">
        <w:t xml:space="preserve">Porteur du projet : Monsieur Florian LAVAL, co-fondateur et président de la </w:t>
      </w:r>
      <w:r w:rsidRPr="00AC1795">
        <w:t>Revue Far Ouest</w:t>
      </w:r>
    </w:p>
    <w:p w14:paraId="41D38AE5" w14:textId="4AADBDEE" w:rsidR="00496F07" w:rsidRPr="00B018A3" w:rsidRDefault="00496F07" w:rsidP="009D2D4E">
      <w:pPr>
        <w:autoSpaceDE w:val="0"/>
        <w:autoSpaceDN w:val="0"/>
        <w:adjustRightInd w:val="0"/>
        <w:rPr>
          <w:rFonts w:cstheme="minorHAnsi"/>
          <w:color w:val="222222"/>
        </w:rPr>
      </w:pPr>
    </w:p>
    <w:p w14:paraId="703081CC" w14:textId="6859A643" w:rsidR="00D2509F" w:rsidRPr="00D2509F" w:rsidRDefault="00F8435F" w:rsidP="003173AB">
      <w:pPr>
        <w:pStyle w:val="Titre1"/>
        <w:numPr>
          <w:ilvl w:val="0"/>
          <w:numId w:val="3"/>
        </w:numPr>
        <w:rPr>
          <w:rFonts w:asciiTheme="minorHAnsi" w:hAnsiTheme="minorHAnsi"/>
          <w:color w:val="FE5000"/>
        </w:rPr>
      </w:pPr>
      <w:bookmarkStart w:id="39" w:name="_Toc101513661"/>
      <w:r>
        <w:rPr>
          <w:rFonts w:asciiTheme="minorHAnsi" w:hAnsiTheme="minorHAnsi"/>
          <w:color w:val="FE5000"/>
        </w:rPr>
        <w:lastRenderedPageBreak/>
        <w:t>LE FPL EN CHIFFRES</w:t>
      </w:r>
      <w:bookmarkEnd w:id="38"/>
      <w:bookmarkEnd w:id="39"/>
    </w:p>
    <w:p w14:paraId="459BCB42" w14:textId="0C312947" w:rsidR="00B6798C" w:rsidRPr="008B716C" w:rsidRDefault="00B6798C" w:rsidP="00D72433"/>
    <w:p w14:paraId="3CFEB1B8" w14:textId="6B9B413F" w:rsidR="003368D1" w:rsidRDefault="00410018" w:rsidP="00AC1795">
      <w:pPr>
        <w:jc w:val="both"/>
        <w:rPr>
          <w:color w:val="000000" w:themeColor="text1"/>
        </w:rPr>
      </w:pPr>
      <w:r>
        <w:rPr>
          <w:color w:val="000000" w:themeColor="text1"/>
        </w:rPr>
        <w:t>Le</w:t>
      </w:r>
      <w:r w:rsidR="003368D1" w:rsidRPr="003368D1">
        <w:rPr>
          <w:color w:val="000000" w:themeColor="text1"/>
        </w:rPr>
        <w:t xml:space="preserve"> seuil de 153 000 </w:t>
      </w:r>
      <w:r w:rsidR="00E64949">
        <w:rPr>
          <w:color w:val="000000" w:themeColor="text1"/>
        </w:rPr>
        <w:t>e</w:t>
      </w:r>
      <w:r w:rsidR="003368D1" w:rsidRPr="003368D1">
        <w:rPr>
          <w:color w:val="000000" w:themeColor="text1"/>
        </w:rPr>
        <w:t xml:space="preserve">uros de dons </w:t>
      </w:r>
      <w:proofErr w:type="spellStart"/>
      <w:r w:rsidR="003368D1" w:rsidRPr="003368D1">
        <w:rPr>
          <w:color w:val="000000" w:themeColor="text1"/>
        </w:rPr>
        <w:t>reçus</w:t>
      </w:r>
      <w:proofErr w:type="spellEnd"/>
      <w:r w:rsidR="003368D1" w:rsidRPr="003368D1">
        <w:rPr>
          <w:color w:val="000000" w:themeColor="text1"/>
        </w:rPr>
        <w:t xml:space="preserve"> a </w:t>
      </w:r>
      <w:proofErr w:type="spellStart"/>
      <w:r w:rsidR="003368D1" w:rsidRPr="003368D1">
        <w:rPr>
          <w:color w:val="000000" w:themeColor="text1"/>
        </w:rPr>
        <w:t>éte</w:t>
      </w:r>
      <w:proofErr w:type="spellEnd"/>
      <w:r w:rsidR="003368D1" w:rsidRPr="003368D1">
        <w:rPr>
          <w:color w:val="000000" w:themeColor="text1"/>
        </w:rPr>
        <w:t>́ franchi</w:t>
      </w:r>
      <w:r>
        <w:rPr>
          <w:color w:val="000000" w:themeColor="text1"/>
        </w:rPr>
        <w:t xml:space="preserve"> en 2021</w:t>
      </w:r>
      <w:r w:rsidR="003368D1" w:rsidRPr="003368D1">
        <w:rPr>
          <w:color w:val="000000" w:themeColor="text1"/>
        </w:rPr>
        <w:t xml:space="preserve">. Le Fonds est donc soumis </w:t>
      </w:r>
      <w:r>
        <w:rPr>
          <w:color w:val="000000" w:themeColor="text1"/>
        </w:rPr>
        <w:t xml:space="preserve">à </w:t>
      </w:r>
      <w:r w:rsidR="003368D1" w:rsidRPr="003368D1">
        <w:rPr>
          <w:color w:val="000000" w:themeColor="text1"/>
        </w:rPr>
        <w:t xml:space="preserve">l’obligation d’inclure dans ses comptes annuels : </w:t>
      </w:r>
      <w:r w:rsidR="00AC1795">
        <w:rPr>
          <w:color w:val="000000" w:themeColor="text1"/>
        </w:rPr>
        <w:t>u</w:t>
      </w:r>
      <w:r w:rsidR="003368D1" w:rsidRPr="00AC1795">
        <w:rPr>
          <w:color w:val="000000" w:themeColor="text1"/>
        </w:rPr>
        <w:t xml:space="preserve">n compte de </w:t>
      </w:r>
      <w:proofErr w:type="spellStart"/>
      <w:r w:rsidR="003368D1" w:rsidRPr="00AC1795">
        <w:rPr>
          <w:color w:val="000000" w:themeColor="text1"/>
        </w:rPr>
        <w:t>résultat</w:t>
      </w:r>
      <w:proofErr w:type="spellEnd"/>
      <w:r w:rsidR="003368D1" w:rsidRPr="00AC1795">
        <w:rPr>
          <w:color w:val="000000" w:themeColor="text1"/>
        </w:rPr>
        <w:t xml:space="preserve"> par origine et destination</w:t>
      </w:r>
      <w:r w:rsidR="00AC1795">
        <w:rPr>
          <w:color w:val="000000" w:themeColor="text1"/>
        </w:rPr>
        <w:t>,</w:t>
      </w:r>
      <w:r w:rsidR="003368D1" w:rsidRPr="00AC1795">
        <w:rPr>
          <w:color w:val="000000" w:themeColor="text1"/>
        </w:rPr>
        <w:t xml:space="preserve"> </w:t>
      </w:r>
      <w:r w:rsidR="00AC1795">
        <w:rPr>
          <w:color w:val="000000" w:themeColor="text1"/>
        </w:rPr>
        <w:t>u</w:t>
      </w:r>
      <w:r w:rsidR="003368D1" w:rsidRPr="00AC1795">
        <w:rPr>
          <w:color w:val="000000" w:themeColor="text1"/>
        </w:rPr>
        <w:t xml:space="preserve">n compte d’emploi annuel des ressources </w:t>
      </w:r>
      <w:proofErr w:type="spellStart"/>
      <w:r w:rsidR="003368D1" w:rsidRPr="00AC1795">
        <w:rPr>
          <w:color w:val="000000" w:themeColor="text1"/>
        </w:rPr>
        <w:t>collectées</w:t>
      </w:r>
      <w:proofErr w:type="spellEnd"/>
      <w:r w:rsidR="003368D1" w:rsidRPr="00AC1795">
        <w:rPr>
          <w:color w:val="000000" w:themeColor="text1"/>
        </w:rPr>
        <w:t xml:space="preserve"> </w:t>
      </w:r>
      <w:proofErr w:type="spellStart"/>
      <w:r w:rsidR="003368D1" w:rsidRPr="00AC1795">
        <w:rPr>
          <w:color w:val="000000" w:themeColor="text1"/>
        </w:rPr>
        <w:t>auprès</w:t>
      </w:r>
      <w:proofErr w:type="spellEnd"/>
      <w:r w:rsidR="003368D1" w:rsidRPr="00AC1795">
        <w:rPr>
          <w:color w:val="000000" w:themeColor="text1"/>
        </w:rPr>
        <w:t xml:space="preserve"> du public</w:t>
      </w:r>
      <w:r w:rsidR="00AC1795">
        <w:rPr>
          <w:color w:val="000000" w:themeColor="text1"/>
        </w:rPr>
        <w:t xml:space="preserve"> et d</w:t>
      </w:r>
      <w:r w:rsidR="003368D1" w:rsidRPr="00AC1795">
        <w:rPr>
          <w:color w:val="000000" w:themeColor="text1"/>
        </w:rPr>
        <w:t xml:space="preserve">es </w:t>
      </w:r>
      <w:proofErr w:type="spellStart"/>
      <w:r w:rsidR="003368D1" w:rsidRPr="00AC1795">
        <w:rPr>
          <w:color w:val="000000" w:themeColor="text1"/>
        </w:rPr>
        <w:t>précisions</w:t>
      </w:r>
      <w:proofErr w:type="spellEnd"/>
      <w:r w:rsidR="003368D1" w:rsidRPr="00AC1795">
        <w:rPr>
          <w:color w:val="000000" w:themeColor="text1"/>
        </w:rPr>
        <w:t xml:space="preserve"> dans l’Annexe quant </w:t>
      </w:r>
      <w:proofErr w:type="spellStart"/>
      <w:r w:rsidR="003368D1" w:rsidRPr="00AC1795">
        <w:rPr>
          <w:color w:val="000000" w:themeColor="text1"/>
        </w:rPr>
        <w:t>a</w:t>
      </w:r>
      <w:proofErr w:type="spellEnd"/>
      <w:r w:rsidR="003368D1" w:rsidRPr="00AC1795">
        <w:rPr>
          <w:color w:val="000000" w:themeColor="text1"/>
        </w:rPr>
        <w:t xml:space="preserve">̀ leur </w:t>
      </w:r>
      <w:proofErr w:type="spellStart"/>
      <w:r w:rsidR="003368D1" w:rsidRPr="00AC1795">
        <w:rPr>
          <w:color w:val="000000" w:themeColor="text1"/>
        </w:rPr>
        <w:t>élaboration</w:t>
      </w:r>
      <w:proofErr w:type="spellEnd"/>
      <w:r w:rsidR="003368D1" w:rsidRPr="00AC1795">
        <w:rPr>
          <w:color w:val="000000" w:themeColor="text1"/>
        </w:rPr>
        <w:t xml:space="preserve">. </w:t>
      </w:r>
    </w:p>
    <w:p w14:paraId="3E22EBC6" w14:textId="7C5880E9" w:rsidR="0003743E" w:rsidRDefault="0003743E" w:rsidP="00AC1795">
      <w:pPr>
        <w:jc w:val="both"/>
        <w:rPr>
          <w:color w:val="000000" w:themeColor="text1"/>
        </w:rPr>
      </w:pPr>
    </w:p>
    <w:p w14:paraId="138911AE" w14:textId="379270C2" w:rsidR="0003743E" w:rsidRPr="00AC1795" w:rsidRDefault="00605576" w:rsidP="00AC1795">
      <w:pPr>
        <w:jc w:val="both"/>
        <w:rPr>
          <w:color w:val="000000" w:themeColor="text1"/>
        </w:rPr>
      </w:pPr>
      <w:r>
        <w:rPr>
          <w:noProof/>
        </w:rPr>
        <w:drawing>
          <wp:anchor distT="0" distB="0" distL="114300" distR="114300" simplePos="0" relativeHeight="251695104" behindDoc="1" locked="0" layoutInCell="1" allowOverlap="1" wp14:anchorId="73EB94A7" wp14:editId="1F23BAAD">
            <wp:simplePos x="0" y="0"/>
            <wp:positionH relativeFrom="column">
              <wp:posOffset>672465</wp:posOffset>
            </wp:positionH>
            <wp:positionV relativeFrom="paragraph">
              <wp:posOffset>44450</wp:posOffset>
            </wp:positionV>
            <wp:extent cx="3913505" cy="2138045"/>
            <wp:effectExtent l="0" t="0" r="10795" b="8255"/>
            <wp:wrapTight wrapText="bothSides">
              <wp:wrapPolygon edited="0">
                <wp:start x="0" y="0"/>
                <wp:lineTo x="0" y="21555"/>
                <wp:lineTo x="21589" y="21555"/>
                <wp:lineTo x="21589" y="0"/>
                <wp:lineTo x="0" y="0"/>
              </wp:wrapPolygon>
            </wp:wrapTight>
            <wp:docPr id="35"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page">
              <wp14:pctWidth>0</wp14:pctWidth>
            </wp14:sizeRelH>
            <wp14:sizeRelV relativeFrom="page">
              <wp14:pctHeight>0</wp14:pctHeight>
            </wp14:sizeRelV>
          </wp:anchor>
        </w:drawing>
      </w:r>
    </w:p>
    <w:p w14:paraId="657CC507" w14:textId="77777777" w:rsidR="00823A5A" w:rsidRPr="00823A5A" w:rsidRDefault="00823A5A" w:rsidP="00823A5A"/>
    <w:p w14:paraId="27DB25BA" w14:textId="77777777" w:rsidR="0003743E" w:rsidRDefault="0003743E" w:rsidP="00847982">
      <w:pPr>
        <w:jc w:val="both"/>
      </w:pPr>
    </w:p>
    <w:p w14:paraId="334360E3" w14:textId="77777777" w:rsidR="0003743E" w:rsidRDefault="0003743E" w:rsidP="00847982">
      <w:pPr>
        <w:jc w:val="both"/>
      </w:pPr>
    </w:p>
    <w:p w14:paraId="0ED0BCE4" w14:textId="77777777" w:rsidR="0003743E" w:rsidRDefault="0003743E" w:rsidP="00847982">
      <w:pPr>
        <w:jc w:val="both"/>
      </w:pPr>
    </w:p>
    <w:p w14:paraId="6F52D48F" w14:textId="77777777" w:rsidR="0003743E" w:rsidRDefault="0003743E" w:rsidP="00847982">
      <w:pPr>
        <w:jc w:val="both"/>
      </w:pPr>
    </w:p>
    <w:p w14:paraId="4BF9A4FC" w14:textId="77777777" w:rsidR="0003743E" w:rsidRDefault="0003743E" w:rsidP="00847982">
      <w:pPr>
        <w:jc w:val="both"/>
      </w:pPr>
    </w:p>
    <w:p w14:paraId="52E4FD7D" w14:textId="77777777" w:rsidR="0003743E" w:rsidRDefault="0003743E" w:rsidP="00847982">
      <w:pPr>
        <w:jc w:val="both"/>
      </w:pPr>
    </w:p>
    <w:p w14:paraId="0BDF9ED5" w14:textId="77777777" w:rsidR="0003743E" w:rsidRDefault="0003743E" w:rsidP="00847982">
      <w:pPr>
        <w:jc w:val="both"/>
      </w:pPr>
    </w:p>
    <w:p w14:paraId="673829E8" w14:textId="77777777" w:rsidR="0003743E" w:rsidRDefault="0003743E" w:rsidP="00847982">
      <w:pPr>
        <w:jc w:val="both"/>
      </w:pPr>
    </w:p>
    <w:p w14:paraId="2A7EB0C4" w14:textId="77777777" w:rsidR="0003743E" w:rsidRDefault="0003743E" w:rsidP="00847982">
      <w:pPr>
        <w:jc w:val="both"/>
      </w:pPr>
    </w:p>
    <w:p w14:paraId="6E8C12FB" w14:textId="2095306E" w:rsidR="0003743E" w:rsidRDefault="0003743E" w:rsidP="00847982">
      <w:pPr>
        <w:jc w:val="both"/>
      </w:pPr>
    </w:p>
    <w:p w14:paraId="23AC0BBB" w14:textId="77777777" w:rsidR="0003743E" w:rsidRDefault="0003743E" w:rsidP="00847982">
      <w:pPr>
        <w:jc w:val="both"/>
      </w:pPr>
    </w:p>
    <w:p w14:paraId="24AD7CBE" w14:textId="0EC12B6F" w:rsidR="00CE409E" w:rsidRDefault="00410018" w:rsidP="00847982">
      <w:pPr>
        <w:jc w:val="both"/>
      </w:pPr>
      <w:r>
        <w:t xml:space="preserve">Au cours de l’année </w:t>
      </w:r>
      <w:r w:rsidR="00823A5A">
        <w:t>2021, le</w:t>
      </w:r>
      <w:r w:rsidR="00141DA0">
        <w:t xml:space="preserve"> fonctionnement du Fonds a été assuré par :</w:t>
      </w:r>
    </w:p>
    <w:p w14:paraId="07E9E0A3" w14:textId="75332B23" w:rsidR="001163CD" w:rsidRDefault="00141DA0" w:rsidP="003173AB">
      <w:pPr>
        <w:pStyle w:val="Paragraphedeliste"/>
        <w:numPr>
          <w:ilvl w:val="0"/>
          <w:numId w:val="12"/>
        </w:numPr>
        <w:jc w:val="both"/>
      </w:pPr>
      <w:r>
        <w:t>Le montant des</w:t>
      </w:r>
      <w:r w:rsidR="00621A60">
        <w:t xml:space="preserve"> </w:t>
      </w:r>
      <w:r w:rsidR="00621A60" w:rsidRPr="001163CD">
        <w:rPr>
          <w:b/>
          <w:bCs/>
        </w:rPr>
        <w:t>dons</w:t>
      </w:r>
      <w:r w:rsidR="00621A60">
        <w:t xml:space="preserve"> provenant des campagnes d’appel à la générosité du public</w:t>
      </w:r>
      <w:r>
        <w:t xml:space="preserve"> qui </w:t>
      </w:r>
      <w:r w:rsidR="00823A5A">
        <w:t xml:space="preserve">s’élève à </w:t>
      </w:r>
      <w:r w:rsidR="00CE409E">
        <w:t>271.404 euro</w:t>
      </w:r>
      <w:r w:rsidR="00823A5A">
        <w:t>s</w:t>
      </w:r>
    </w:p>
    <w:p w14:paraId="17A2F0D2" w14:textId="5D0364B1" w:rsidR="001163CD" w:rsidRPr="001163CD" w:rsidRDefault="00E64949" w:rsidP="003173AB">
      <w:pPr>
        <w:pStyle w:val="Paragraphedeliste"/>
        <w:numPr>
          <w:ilvl w:val="0"/>
          <w:numId w:val="12"/>
        </w:numPr>
        <w:jc w:val="both"/>
      </w:pPr>
      <w:r>
        <w:t>L</w:t>
      </w:r>
      <w:r w:rsidR="00D11E32">
        <w:t>e</w:t>
      </w:r>
      <w:r w:rsidR="00141DA0">
        <w:t xml:space="preserve"> montant de</w:t>
      </w:r>
      <w:r w:rsidR="00D11E32">
        <w:t xml:space="preserve">s </w:t>
      </w:r>
      <w:r w:rsidR="00D11E32" w:rsidRPr="001163CD">
        <w:rPr>
          <w:b/>
          <w:bCs/>
        </w:rPr>
        <w:t xml:space="preserve">dividendes </w:t>
      </w:r>
      <w:r w:rsidR="001163CD">
        <w:t xml:space="preserve">que fait remonter Mediapart annuellement </w:t>
      </w:r>
      <w:r w:rsidR="00823A5A" w:rsidRPr="00823A5A">
        <w:t xml:space="preserve">via la </w:t>
      </w:r>
      <w:r w:rsidR="001163CD" w:rsidRPr="00823A5A">
        <w:t xml:space="preserve">holding dénommée la </w:t>
      </w:r>
      <w:r w:rsidR="00823A5A" w:rsidRPr="00823A5A">
        <w:t xml:space="preserve">Société </w:t>
      </w:r>
      <w:r w:rsidR="00CC4AF4">
        <w:t>pour la</w:t>
      </w:r>
      <w:r w:rsidR="00823A5A" w:rsidRPr="00823A5A">
        <w:t xml:space="preserve"> Protection</w:t>
      </w:r>
      <w:r w:rsidR="00CC4AF4">
        <w:t xml:space="preserve"> de</w:t>
      </w:r>
      <w:r w:rsidR="001163CD">
        <w:t xml:space="preserve"> </w:t>
      </w:r>
      <w:r w:rsidR="00823A5A" w:rsidRPr="00823A5A">
        <w:t xml:space="preserve">l’Indépendance de Mediapart (SPIM), propriétaire du capital du journal en ligne et dont le FPL </w:t>
      </w:r>
      <w:r w:rsidR="00CC4AF4">
        <w:t>détient la totalité des parts sauf une.</w:t>
      </w:r>
      <w:r w:rsidR="001163CD" w:rsidRPr="001163CD">
        <w:rPr>
          <w:color w:val="FF0000"/>
        </w:rPr>
        <w:t xml:space="preserve"> </w:t>
      </w:r>
    </w:p>
    <w:p w14:paraId="3415541A" w14:textId="49A7D1D2" w:rsidR="00141DA0" w:rsidRDefault="00141DA0" w:rsidP="003173AB">
      <w:pPr>
        <w:pStyle w:val="Paragraphedeliste"/>
        <w:numPr>
          <w:ilvl w:val="0"/>
          <w:numId w:val="12"/>
        </w:numPr>
        <w:jc w:val="both"/>
      </w:pPr>
      <w:r>
        <w:t>Les ressources reportées liées à la générosité du public en début d’exercice (hors fonds dédiés) d’un montant de 118.775 euros</w:t>
      </w:r>
    </w:p>
    <w:p w14:paraId="231DC0A2" w14:textId="52DE5C94" w:rsidR="00F8435F" w:rsidRDefault="00F8435F" w:rsidP="00F8435F">
      <w:pPr>
        <w:jc w:val="both"/>
      </w:pPr>
    </w:p>
    <w:p w14:paraId="2DB753B5" w14:textId="57182FE1" w:rsidR="000C6F20" w:rsidRDefault="00D11E32" w:rsidP="00D36714">
      <w:pPr>
        <w:jc w:val="both"/>
      </w:pPr>
      <w:r>
        <w:t xml:space="preserve">Les frais de fonctionnement </w:t>
      </w:r>
      <w:r w:rsidR="00651997">
        <w:t xml:space="preserve">se limitent </w:t>
      </w:r>
      <w:r>
        <w:t>aux frais de personnel</w:t>
      </w:r>
      <w:r w:rsidR="004F6C96">
        <w:t xml:space="preserve"> et </w:t>
      </w:r>
      <w:r w:rsidR="00E64949">
        <w:t>a</w:t>
      </w:r>
      <w:r w:rsidR="00A64031">
        <w:t>ux</w:t>
      </w:r>
      <w:r w:rsidR="00651997">
        <w:t xml:space="preserve"> </w:t>
      </w:r>
      <w:r>
        <w:t xml:space="preserve">frais administratifs </w:t>
      </w:r>
      <w:r w:rsidR="00E64949">
        <w:t xml:space="preserve">qu’implique la gestion d’un fonds de dotation. </w:t>
      </w:r>
      <w:r w:rsidR="00651997">
        <w:t xml:space="preserve">Le Fonds ne dispose pas de locaux. </w:t>
      </w:r>
    </w:p>
    <w:p w14:paraId="6642CDAD" w14:textId="50E9E6DF" w:rsidR="000C6F20" w:rsidRDefault="00F032FD" w:rsidP="00651997">
      <w:pPr>
        <w:jc w:val="both"/>
      </w:pPr>
      <w:r>
        <w:rPr>
          <w:noProof/>
        </w:rPr>
        <w:drawing>
          <wp:anchor distT="0" distB="0" distL="114300" distR="114300" simplePos="0" relativeHeight="251692032" behindDoc="0" locked="0" layoutInCell="1" allowOverlap="1" wp14:anchorId="2FFF1C7D" wp14:editId="4F51A9F2">
            <wp:simplePos x="0" y="0"/>
            <wp:positionH relativeFrom="column">
              <wp:posOffset>2567940</wp:posOffset>
            </wp:positionH>
            <wp:positionV relativeFrom="paragraph">
              <wp:posOffset>166370</wp:posOffset>
            </wp:positionV>
            <wp:extent cx="3160395" cy="1910080"/>
            <wp:effectExtent l="0" t="0" r="14605" b="7620"/>
            <wp:wrapSquare wrapText="bothSides"/>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p>
    <w:p w14:paraId="12F54F0F" w14:textId="3EC3528D" w:rsidR="00560596" w:rsidRDefault="00651997" w:rsidP="00651997">
      <w:pPr>
        <w:jc w:val="both"/>
      </w:pPr>
      <w:r>
        <w:t>Les frais de personnel</w:t>
      </w:r>
      <w:r w:rsidR="004F6C96">
        <w:t xml:space="preserve"> correspondent au salaire de l’unique salariée permanente et</w:t>
      </w:r>
      <w:r w:rsidR="00823A5A">
        <w:t xml:space="preserve"> </w:t>
      </w:r>
      <w:r w:rsidR="004F6C96">
        <w:t xml:space="preserve">aux charges sociales qui y sont associées. </w:t>
      </w:r>
    </w:p>
    <w:p w14:paraId="1835D2BA" w14:textId="333E3CA6" w:rsidR="00560596" w:rsidRDefault="00560596" w:rsidP="00651997">
      <w:pPr>
        <w:jc w:val="both"/>
      </w:pPr>
    </w:p>
    <w:p w14:paraId="12FE15BB" w14:textId="34D9ADAB" w:rsidR="00560596" w:rsidRDefault="00C27B31" w:rsidP="00A64031">
      <w:pPr>
        <w:jc w:val="both"/>
      </w:pPr>
      <w:r>
        <w:t>Au titre de l’exercice 2021, c</w:t>
      </w:r>
      <w:r w:rsidR="004F6C96">
        <w:t>es frais sont affectés</w:t>
      </w:r>
      <w:r w:rsidR="00A64031">
        <w:rPr>
          <w:rFonts w:ascii="`-ª±ò" w:hAnsi="`-ª±ò" w:cs="`-ª±ò"/>
        </w:rPr>
        <w:t xml:space="preserve"> </w:t>
      </w:r>
      <w:r w:rsidR="003368D1">
        <w:rPr>
          <w:rFonts w:ascii="`-ª±ò" w:hAnsi="`-ª±ò" w:cs="`-ª±ò"/>
        </w:rPr>
        <w:t>selon l'estimation</w:t>
      </w:r>
      <w:r w:rsidR="00651997">
        <w:t xml:space="preserve"> </w:t>
      </w:r>
      <w:r w:rsidR="003368D1">
        <w:rPr>
          <w:rFonts w:ascii="`-ª±ò" w:hAnsi="`-ª±ò" w:cs="`-ª±ò"/>
        </w:rPr>
        <w:t>du temps consacr</w:t>
      </w:r>
      <w:r w:rsidR="00651997">
        <w:rPr>
          <w:rFonts w:ascii="`-ª±ò" w:hAnsi="`-ª±ò" w:cs="`-ª±ò"/>
        </w:rPr>
        <w:t>é</w:t>
      </w:r>
      <w:r>
        <w:rPr>
          <w:rFonts w:ascii="`-ª±ò" w:hAnsi="`-ª±ò" w:cs="`-ª±ò"/>
        </w:rPr>
        <w:t xml:space="preserve"> aux </w:t>
      </w:r>
      <w:r w:rsidR="00C85A5E">
        <w:rPr>
          <w:rFonts w:ascii="`-ª±ò" w:hAnsi="`-ª±ò" w:cs="`-ª±ò"/>
        </w:rPr>
        <w:t xml:space="preserve">missions du FPL (35%), à </w:t>
      </w:r>
      <w:r w:rsidR="00410018">
        <w:rPr>
          <w:rFonts w:ascii="`-ª±ò" w:hAnsi="`-ª±ò" w:cs="`-ª±ò"/>
        </w:rPr>
        <w:t xml:space="preserve">son fonctionnement (20%) et à </w:t>
      </w:r>
      <w:r w:rsidR="00C85A5E">
        <w:rPr>
          <w:rFonts w:ascii="`-ª±ò" w:hAnsi="`-ª±ò" w:cs="`-ª±ò"/>
        </w:rPr>
        <w:t>la recherche de fonds (45%)</w:t>
      </w:r>
      <w:r w:rsidR="00410018">
        <w:rPr>
          <w:rFonts w:ascii="`-ª±ò" w:hAnsi="`-ª±ò" w:cs="`-ª±ò"/>
        </w:rPr>
        <w:t>.</w:t>
      </w:r>
    </w:p>
    <w:p w14:paraId="3EBD0F36" w14:textId="77777777" w:rsidR="00780B95" w:rsidRDefault="00780B95" w:rsidP="00741505"/>
    <w:p w14:paraId="127F754A" w14:textId="77777777" w:rsidR="000C6F20" w:rsidRDefault="000C6F20" w:rsidP="00741505"/>
    <w:p w14:paraId="53A31DB5" w14:textId="6D132500" w:rsidR="009B3F5A" w:rsidRDefault="00741505" w:rsidP="00741505">
      <w:r>
        <w:lastRenderedPageBreak/>
        <w:t xml:space="preserve">Bénéficiaire pour la dixième année consécutive en 2021, Mediapart reverse une partie de ses résultats au Fonds pour une presse libre, participant ainsi à nos combats pour un journalisme indépendant. </w:t>
      </w:r>
      <w:r w:rsidR="00472622">
        <w:t>En 2021</w:t>
      </w:r>
      <w:r>
        <w:t xml:space="preserve">, 100.000 euros de dividendes ont été versés au FPL. Cette aide permet de couvrir </w:t>
      </w:r>
      <w:r w:rsidRPr="00472622">
        <w:rPr>
          <w:b/>
          <w:bCs/>
        </w:rPr>
        <w:t>l’intégralité des frais de fonctionnement du FPL</w:t>
      </w:r>
      <w:r>
        <w:t xml:space="preserve">, qui s’élèvent à environ </w:t>
      </w:r>
      <w:r w:rsidR="007E7122">
        <w:t>10</w:t>
      </w:r>
      <w:r>
        <w:t xml:space="preserve">0.000 euros par an. </w:t>
      </w:r>
    </w:p>
    <w:p w14:paraId="0D6B04EF" w14:textId="77777777" w:rsidR="009B3F5A" w:rsidRDefault="009B3F5A" w:rsidP="00741505"/>
    <w:p w14:paraId="5FFE0F11" w14:textId="3A3D4336" w:rsidR="000C6F20" w:rsidRDefault="00741505" w:rsidP="0014710F">
      <w:r>
        <w:t xml:space="preserve">Ces frais se composent du salaire et cotisations sociales de la directrice exécutive du Fonds, unique salariée de notre structure. A cela s’ajoutent les coûts de fonctionnement </w:t>
      </w:r>
      <w:r w:rsidR="009B3F5A">
        <w:t>très réduits</w:t>
      </w:r>
      <w:r w:rsidR="006C27E6">
        <w:t xml:space="preserve"> -</w:t>
      </w:r>
      <w:r w:rsidR="009B3F5A">
        <w:t xml:space="preserve"> le Fonds ne dispose pas de locaux</w:t>
      </w:r>
      <w:r w:rsidR="006C27E6">
        <w:t xml:space="preserve"> -</w:t>
      </w:r>
      <w:r w:rsidR="009B3F5A">
        <w:t xml:space="preserve"> </w:t>
      </w:r>
      <w:r>
        <w:t xml:space="preserve">et de développement </w:t>
      </w:r>
      <w:r w:rsidR="00605576">
        <w:t>du</w:t>
      </w:r>
      <w:r>
        <w:t xml:space="preserve"> site internet</w:t>
      </w:r>
      <w:r w:rsidR="009B3F5A">
        <w:t>.</w:t>
      </w:r>
    </w:p>
    <w:p w14:paraId="458CA89E" w14:textId="7626CDD2" w:rsidR="0014710F" w:rsidRDefault="0014710F" w:rsidP="0014710F"/>
    <w:p w14:paraId="07BFBB33" w14:textId="62644CE0" w:rsidR="00741505" w:rsidRDefault="00741505" w:rsidP="00741505">
      <w:pPr>
        <w:jc w:val="both"/>
      </w:pPr>
      <w:r>
        <w:t xml:space="preserve">Les </w:t>
      </w:r>
      <w:r w:rsidRPr="00C85A5E">
        <w:rPr>
          <w:b/>
          <w:bCs/>
        </w:rPr>
        <w:t>dons collectés</w:t>
      </w:r>
      <w:r>
        <w:t xml:space="preserve"> par le Fonds sont ainsi </w:t>
      </w:r>
      <w:r w:rsidRPr="00C85A5E">
        <w:rPr>
          <w:b/>
          <w:bCs/>
        </w:rPr>
        <w:t>destinés exclusivement à la mission d’intérêt général</w:t>
      </w:r>
      <w:r>
        <w:t xml:space="preserve"> du Fonds, la défense du pluralisme de la presse et l’indépendance de l’information, et plus précisément au soutien aux médias indépendants</w:t>
      </w:r>
      <w:r w:rsidR="003D0DC8">
        <w:t>, ainsi qu’aux frais d</w:t>
      </w:r>
      <w:r w:rsidR="00E47A56">
        <w:t xml:space="preserve">’appel à la générosité du public </w:t>
      </w:r>
      <w:r w:rsidR="003D0DC8">
        <w:t>d’un montant de 1.662€ (soit 2.35% des frais de collecte).</w:t>
      </w:r>
    </w:p>
    <w:p w14:paraId="443B25F2" w14:textId="77777777" w:rsidR="00133AD3" w:rsidRDefault="00133AD3" w:rsidP="00A64031">
      <w:pPr>
        <w:jc w:val="both"/>
      </w:pPr>
    </w:p>
    <w:p w14:paraId="6D410360" w14:textId="01AD38BE" w:rsidR="00AE64D7" w:rsidRDefault="00D02124" w:rsidP="00A64031">
      <w:pPr>
        <w:jc w:val="both"/>
      </w:pPr>
      <w:r>
        <w:t xml:space="preserve">Les dons collectés auprès du public ont </w:t>
      </w:r>
      <w:r w:rsidR="00741505">
        <w:t xml:space="preserve">ainsi </w:t>
      </w:r>
      <w:r>
        <w:t>été employés pour réaliser les missions sociales du Fonds, à savoir :</w:t>
      </w:r>
    </w:p>
    <w:p w14:paraId="357F5160" w14:textId="4E98F8CB" w:rsidR="00D02124" w:rsidRDefault="00066794" w:rsidP="003173AB">
      <w:pPr>
        <w:pStyle w:val="Paragraphedeliste"/>
        <w:numPr>
          <w:ilvl w:val="0"/>
          <w:numId w:val="11"/>
        </w:numPr>
        <w:jc w:val="both"/>
      </w:pPr>
      <w:r>
        <w:t>Les</w:t>
      </w:r>
      <w:r w:rsidR="00D02124">
        <w:t xml:space="preserve"> actions réalisées par le F</w:t>
      </w:r>
      <w:r w:rsidR="009A1095">
        <w:t>PL</w:t>
      </w:r>
      <w:r w:rsidR="00D02124">
        <w:t xml:space="preserve"> </w:t>
      </w:r>
      <w:r>
        <w:t xml:space="preserve">dont le montant </w:t>
      </w:r>
      <w:r w:rsidR="00D02124">
        <w:t>s’élève à 31 276 euros et correspondent à</w:t>
      </w:r>
      <w:r w:rsidR="00735DEC">
        <w:t xml:space="preserve"> la préparation des appels à projets, le processus de sélection des candidats, le suivi des projets soutenus ou encore les interventions du Fonds dans le débat public </w:t>
      </w:r>
    </w:p>
    <w:p w14:paraId="5A82BC0F" w14:textId="73E02935" w:rsidR="009A1095" w:rsidRDefault="00D02124" w:rsidP="003173AB">
      <w:pPr>
        <w:pStyle w:val="Paragraphedeliste"/>
        <w:numPr>
          <w:ilvl w:val="0"/>
          <w:numId w:val="11"/>
        </w:numPr>
        <w:jc w:val="both"/>
      </w:pPr>
      <w:r>
        <w:t>Le</w:t>
      </w:r>
      <w:r w:rsidR="00066794">
        <w:t xml:space="preserve">s </w:t>
      </w:r>
      <w:r>
        <w:t xml:space="preserve">aides financières </w:t>
      </w:r>
      <w:r w:rsidR="00066794">
        <w:t xml:space="preserve">versées </w:t>
      </w:r>
      <w:r>
        <w:t xml:space="preserve">aux médias indépendants lauréats </w:t>
      </w:r>
      <w:proofErr w:type="gramStart"/>
      <w:r w:rsidR="009A1095">
        <w:t>des premier et deuxième appels</w:t>
      </w:r>
      <w:proofErr w:type="gramEnd"/>
      <w:r w:rsidR="009A1095">
        <w:t xml:space="preserve"> à projets</w:t>
      </w:r>
      <w:r w:rsidR="00066794">
        <w:t xml:space="preserve">, </w:t>
      </w:r>
      <w:r w:rsidR="00410018">
        <w:t xml:space="preserve">pour </w:t>
      </w:r>
      <w:r w:rsidR="00066794">
        <w:t>un montant</w:t>
      </w:r>
      <w:r>
        <w:t xml:space="preserve"> </w:t>
      </w:r>
      <w:r w:rsidR="00066794">
        <w:t>de</w:t>
      </w:r>
      <w:r>
        <w:t xml:space="preserve"> 94 000 euros</w:t>
      </w:r>
    </w:p>
    <w:p w14:paraId="5E671B62" w14:textId="77777777" w:rsidR="001163CD" w:rsidRDefault="001163CD" w:rsidP="009A1095">
      <w:pPr>
        <w:jc w:val="both"/>
      </w:pPr>
    </w:p>
    <w:p w14:paraId="38513863" w14:textId="5B8EB4EF" w:rsidR="00741505" w:rsidRPr="00605576" w:rsidRDefault="001163CD" w:rsidP="00605576">
      <w:pPr>
        <w:jc w:val="both"/>
        <w:rPr>
          <w:b/>
          <w:bCs/>
        </w:rPr>
      </w:pPr>
      <w:r>
        <w:t xml:space="preserve">Au 31 décembre 2021, le FPL dégage un résultat de </w:t>
      </w:r>
      <w:r w:rsidRPr="00ED2F62">
        <w:rPr>
          <w:b/>
          <w:bCs/>
        </w:rPr>
        <w:t>144.465 euros</w:t>
      </w:r>
      <w:r>
        <w:rPr>
          <w:b/>
          <w:bCs/>
        </w:rPr>
        <w:t>.</w:t>
      </w:r>
    </w:p>
    <w:p w14:paraId="6EE746BE" w14:textId="77777777" w:rsidR="001163CD" w:rsidRPr="008B716C" w:rsidRDefault="001163CD" w:rsidP="009A1095">
      <w:pPr>
        <w:jc w:val="both"/>
      </w:pPr>
    </w:p>
    <w:p w14:paraId="7363B27B" w14:textId="5D4B7DDA" w:rsidR="00743976" w:rsidRDefault="00847982" w:rsidP="003173AB">
      <w:pPr>
        <w:pStyle w:val="Titre1"/>
        <w:numPr>
          <w:ilvl w:val="0"/>
          <w:numId w:val="3"/>
        </w:numPr>
        <w:rPr>
          <w:rFonts w:asciiTheme="minorHAnsi" w:hAnsiTheme="minorHAnsi"/>
          <w:color w:val="FE5000"/>
        </w:rPr>
      </w:pPr>
      <w:bookmarkStart w:id="40" w:name="_Toc69832704"/>
      <w:bookmarkStart w:id="41" w:name="_Toc101513662"/>
      <w:r w:rsidRPr="00327FF5">
        <w:rPr>
          <w:rFonts w:asciiTheme="minorHAnsi" w:hAnsiTheme="minorHAnsi"/>
          <w:color w:val="FE5000"/>
        </w:rPr>
        <w:t>L</w:t>
      </w:r>
      <w:r w:rsidR="002B0821">
        <w:rPr>
          <w:rFonts w:asciiTheme="minorHAnsi" w:hAnsiTheme="minorHAnsi"/>
          <w:color w:val="FE5000"/>
        </w:rPr>
        <w:t>ISTE DES LIBÉRALITÉS REÇUES</w:t>
      </w:r>
      <w:bookmarkEnd w:id="40"/>
      <w:bookmarkEnd w:id="41"/>
    </w:p>
    <w:p w14:paraId="0559C22A" w14:textId="5FCA1EA5" w:rsidR="00147B39" w:rsidRDefault="00147B39" w:rsidP="00147B39"/>
    <w:p w14:paraId="32640C97" w14:textId="487C0B67" w:rsidR="00BC69E8" w:rsidRPr="008746B3" w:rsidRDefault="008746B3" w:rsidP="00BC69E8">
      <w:pPr>
        <w:rPr>
          <w:rFonts w:eastAsia="Times New Roman" w:cstheme="minorHAnsi"/>
          <w:color w:val="000000"/>
          <w:shd w:val="clear" w:color="auto" w:fill="FFFFFF"/>
          <w:lang w:eastAsia="fr-FR"/>
        </w:rPr>
      </w:pPr>
      <w:r w:rsidRPr="008746B3">
        <w:rPr>
          <w:rFonts w:cstheme="minorHAnsi"/>
        </w:rPr>
        <w:t xml:space="preserve">Conformément </w:t>
      </w:r>
      <w:r w:rsidR="00147B39" w:rsidRPr="008746B3">
        <w:rPr>
          <w:rFonts w:cstheme="minorHAnsi"/>
        </w:rPr>
        <w:t xml:space="preserve">aux principes énoncés dans sa Charte </w:t>
      </w:r>
      <w:r w:rsidR="00D875CD">
        <w:rPr>
          <w:rFonts w:cstheme="minorHAnsi"/>
        </w:rPr>
        <w:t>éthique</w:t>
      </w:r>
      <w:r w:rsidR="00147B39" w:rsidRPr="008746B3">
        <w:rPr>
          <w:rFonts w:cstheme="minorHAnsi"/>
        </w:rPr>
        <w:t xml:space="preserve">, le FPL s’engage </w:t>
      </w:r>
      <w:r w:rsidR="00BC69E8" w:rsidRPr="008746B3">
        <w:rPr>
          <w:rFonts w:eastAsia="Times New Roman" w:cstheme="minorHAnsi"/>
          <w:color w:val="000000"/>
          <w:shd w:val="clear" w:color="auto" w:fill="FFFFFF"/>
          <w:lang w:eastAsia="fr-FR"/>
        </w:rPr>
        <w:t xml:space="preserve">à la plus grande rigueur dans la mise en œuvre d’une gestion financière transparente. </w:t>
      </w:r>
    </w:p>
    <w:p w14:paraId="622BC3C5" w14:textId="44023CB3" w:rsidR="00BC69E8" w:rsidRPr="008746B3" w:rsidRDefault="00BC69E8" w:rsidP="00BC69E8">
      <w:pPr>
        <w:rPr>
          <w:rFonts w:eastAsia="Times New Roman" w:cstheme="minorHAnsi"/>
          <w:color w:val="000000"/>
          <w:shd w:val="clear" w:color="auto" w:fill="FFFFFF"/>
          <w:lang w:eastAsia="fr-FR"/>
        </w:rPr>
      </w:pPr>
    </w:p>
    <w:p w14:paraId="73AAC798" w14:textId="170D7E12" w:rsidR="0036104F" w:rsidRDefault="000026BE" w:rsidP="0036104F">
      <w:pPr>
        <w:rPr>
          <w:rFonts w:eastAsia="Times New Roman" w:cstheme="minorHAnsi"/>
          <w:color w:val="000000"/>
          <w:shd w:val="clear" w:color="auto" w:fill="FFFFFF"/>
          <w:lang w:eastAsia="fr-FR"/>
        </w:rPr>
      </w:pPr>
      <w:r>
        <w:rPr>
          <w:rFonts w:eastAsia="Times New Roman" w:cstheme="minorHAnsi"/>
          <w:color w:val="000000"/>
          <w:shd w:val="clear" w:color="auto" w:fill="FFFFFF"/>
          <w:lang w:eastAsia="fr-FR"/>
        </w:rPr>
        <w:t>Entre le 01/01/2021 et le 31/12/2021, le montant total des dons perçus par</w:t>
      </w:r>
      <w:r w:rsidR="003A682B">
        <w:rPr>
          <w:rFonts w:eastAsia="Times New Roman" w:cstheme="minorHAnsi"/>
          <w:color w:val="000000"/>
          <w:shd w:val="clear" w:color="auto" w:fill="FFFFFF"/>
          <w:lang w:eastAsia="fr-FR"/>
        </w:rPr>
        <w:t xml:space="preserve"> </w:t>
      </w:r>
      <w:r>
        <w:rPr>
          <w:rFonts w:eastAsia="Times New Roman" w:cstheme="minorHAnsi"/>
          <w:color w:val="000000"/>
          <w:shd w:val="clear" w:color="auto" w:fill="FFFFFF"/>
          <w:lang w:eastAsia="fr-FR"/>
        </w:rPr>
        <w:t xml:space="preserve">le Fonds s’élève à </w:t>
      </w:r>
      <w:r w:rsidRPr="00C85A5E">
        <w:rPr>
          <w:rFonts w:eastAsia="Times New Roman" w:cstheme="minorHAnsi"/>
          <w:b/>
          <w:bCs/>
          <w:color w:val="000000"/>
          <w:shd w:val="clear" w:color="auto" w:fill="FFFFFF"/>
          <w:lang w:eastAsia="fr-FR"/>
        </w:rPr>
        <w:t>271.404 euros</w:t>
      </w:r>
      <w:r>
        <w:rPr>
          <w:rFonts w:eastAsia="Times New Roman" w:cstheme="minorHAnsi"/>
          <w:color w:val="000000"/>
          <w:shd w:val="clear" w:color="auto" w:fill="FFFFFF"/>
          <w:lang w:eastAsia="fr-FR"/>
        </w:rPr>
        <w:t xml:space="preserve">. </w:t>
      </w:r>
      <w:r w:rsidR="009E1115">
        <w:rPr>
          <w:rFonts w:eastAsia="Times New Roman" w:cstheme="minorHAnsi"/>
          <w:color w:val="000000"/>
          <w:shd w:val="clear" w:color="auto" w:fill="FFFFFF"/>
          <w:lang w:eastAsia="fr-FR"/>
        </w:rPr>
        <w:t xml:space="preserve">Les dons dont a bénéficié le FPL pour accomplir sa mission d’intérêt général proviennent </w:t>
      </w:r>
      <w:r w:rsidR="0035642E" w:rsidRPr="00C85A5E">
        <w:rPr>
          <w:rFonts w:eastAsia="Times New Roman" w:cstheme="minorHAnsi"/>
          <w:b/>
          <w:bCs/>
          <w:color w:val="000000"/>
          <w:shd w:val="clear" w:color="auto" w:fill="FFFFFF"/>
          <w:lang w:eastAsia="fr-FR"/>
        </w:rPr>
        <w:t xml:space="preserve">principalement </w:t>
      </w:r>
      <w:r w:rsidR="009E1115" w:rsidRPr="00C85A5E">
        <w:rPr>
          <w:rFonts w:eastAsia="Times New Roman" w:cstheme="minorHAnsi"/>
          <w:b/>
          <w:bCs/>
          <w:color w:val="000000"/>
          <w:shd w:val="clear" w:color="auto" w:fill="FFFFFF"/>
          <w:lang w:eastAsia="fr-FR"/>
        </w:rPr>
        <w:t>de particuliers</w:t>
      </w:r>
      <w:r w:rsidR="009E1115">
        <w:rPr>
          <w:rFonts w:eastAsia="Times New Roman" w:cstheme="minorHAnsi"/>
          <w:color w:val="000000"/>
          <w:shd w:val="clear" w:color="auto" w:fill="FFFFFF"/>
          <w:lang w:eastAsia="fr-FR"/>
        </w:rPr>
        <w:t xml:space="preserve"> (personnes physiques)</w:t>
      </w:r>
      <w:r w:rsidR="0036104F">
        <w:rPr>
          <w:rFonts w:eastAsia="Times New Roman" w:cstheme="minorHAnsi"/>
          <w:color w:val="000000"/>
          <w:shd w:val="clear" w:color="auto" w:fill="FFFFFF"/>
          <w:lang w:eastAsia="fr-FR"/>
        </w:rPr>
        <w:t xml:space="preserve">. Une </w:t>
      </w:r>
      <w:r w:rsidR="007A594E">
        <w:rPr>
          <w:rFonts w:eastAsia="Times New Roman" w:cstheme="minorHAnsi"/>
          <w:color w:val="000000"/>
          <w:shd w:val="clear" w:color="auto" w:fill="FFFFFF"/>
          <w:lang w:eastAsia="fr-FR"/>
        </w:rPr>
        <w:t>entreprise</w:t>
      </w:r>
      <w:r w:rsidR="0036104F">
        <w:rPr>
          <w:rFonts w:eastAsia="Times New Roman" w:cstheme="minorHAnsi"/>
          <w:color w:val="000000"/>
          <w:shd w:val="clear" w:color="auto" w:fill="FFFFFF"/>
          <w:lang w:eastAsia="fr-FR"/>
        </w:rPr>
        <w:t xml:space="preserve">, une association et une fondation abritée par la Fondation de France ont soutenu également le FPL.  </w:t>
      </w:r>
    </w:p>
    <w:p w14:paraId="0BC64501" w14:textId="77777777" w:rsidR="0035642E" w:rsidRDefault="0035642E" w:rsidP="00BC69E8">
      <w:pPr>
        <w:rPr>
          <w:rFonts w:eastAsia="Times New Roman" w:cstheme="minorHAnsi"/>
          <w:color w:val="000000"/>
          <w:shd w:val="clear" w:color="auto" w:fill="FFFFFF"/>
          <w:lang w:eastAsia="fr-FR"/>
        </w:rPr>
      </w:pPr>
    </w:p>
    <w:p w14:paraId="2ECAD613" w14:textId="4833F18B" w:rsidR="00C34610" w:rsidRDefault="00251A5B" w:rsidP="00BC69E8">
      <w:pPr>
        <w:rPr>
          <w:rFonts w:eastAsia="Times New Roman" w:cstheme="minorHAnsi"/>
          <w:color w:val="000000"/>
          <w:shd w:val="clear" w:color="auto" w:fill="FFFFFF"/>
          <w:lang w:eastAsia="fr-FR"/>
        </w:rPr>
      </w:pPr>
      <w:r w:rsidRPr="00251A5B">
        <w:rPr>
          <w:rFonts w:eastAsia="Times New Roman" w:cstheme="minorHAnsi"/>
          <w:color w:val="000000"/>
          <w:shd w:val="clear" w:color="auto" w:fill="FFFFFF"/>
          <w:lang w:eastAsia="fr-FR"/>
        </w:rPr>
        <w:t xml:space="preserve">Les membres du Fonds souhaitent communiquer autant que possible sur les dons </w:t>
      </w:r>
      <w:r w:rsidR="00BF1F98">
        <w:rPr>
          <w:rFonts w:eastAsia="Times New Roman" w:cstheme="minorHAnsi"/>
          <w:color w:val="000000"/>
          <w:shd w:val="clear" w:color="auto" w:fill="FFFFFF"/>
          <w:lang w:eastAsia="fr-FR"/>
        </w:rPr>
        <w:t xml:space="preserve">reçus pour soutenir ses actions. </w:t>
      </w:r>
      <w:r>
        <w:rPr>
          <w:rFonts w:eastAsia="Times New Roman" w:cstheme="minorHAnsi"/>
          <w:color w:val="000000"/>
          <w:shd w:val="clear" w:color="auto" w:fill="FFFFFF"/>
          <w:lang w:eastAsia="fr-FR"/>
        </w:rPr>
        <w:t xml:space="preserve">Ce </w:t>
      </w:r>
      <w:r w:rsidRPr="0035642E">
        <w:rPr>
          <w:rFonts w:eastAsia="Times New Roman" w:cstheme="minorHAnsi"/>
          <w:b/>
          <w:bCs/>
          <w:color w:val="000000"/>
          <w:shd w:val="clear" w:color="auto" w:fill="FFFFFF"/>
          <w:lang w:eastAsia="fr-FR"/>
        </w:rPr>
        <w:t>principe de transparence</w:t>
      </w:r>
      <w:r>
        <w:rPr>
          <w:rFonts w:eastAsia="Times New Roman" w:cstheme="minorHAnsi"/>
          <w:color w:val="000000"/>
          <w:shd w:val="clear" w:color="auto" w:fill="FFFFFF"/>
          <w:lang w:eastAsia="fr-FR"/>
        </w:rPr>
        <w:t xml:space="preserve"> vise à démontrer </w:t>
      </w:r>
      <w:r w:rsidRPr="00251A5B">
        <w:rPr>
          <w:rFonts w:eastAsia="Times New Roman" w:cstheme="minorHAnsi"/>
          <w:color w:val="000000"/>
          <w:shd w:val="clear" w:color="auto" w:fill="FFFFFF"/>
          <w:lang w:eastAsia="fr-FR"/>
        </w:rPr>
        <w:t xml:space="preserve">la </w:t>
      </w:r>
      <w:r w:rsidRPr="0035642E">
        <w:rPr>
          <w:rFonts w:eastAsia="Times New Roman" w:cstheme="minorHAnsi"/>
          <w:b/>
          <w:bCs/>
          <w:color w:val="000000"/>
          <w:shd w:val="clear" w:color="auto" w:fill="FFFFFF"/>
          <w:lang w:eastAsia="fr-FR"/>
        </w:rPr>
        <w:t xml:space="preserve">pleine indépendance d’action </w:t>
      </w:r>
      <w:r w:rsidRPr="00251A5B">
        <w:rPr>
          <w:rFonts w:eastAsia="Times New Roman" w:cstheme="minorHAnsi"/>
          <w:color w:val="000000"/>
          <w:shd w:val="clear" w:color="auto" w:fill="FFFFFF"/>
          <w:lang w:eastAsia="fr-FR"/>
        </w:rPr>
        <w:t xml:space="preserve">du FPL et </w:t>
      </w:r>
      <w:r w:rsidRPr="0035642E">
        <w:rPr>
          <w:rFonts w:eastAsia="Times New Roman" w:cstheme="minorHAnsi"/>
          <w:color w:val="000000"/>
          <w:shd w:val="clear" w:color="auto" w:fill="FFFFFF"/>
          <w:lang w:eastAsia="fr-FR"/>
        </w:rPr>
        <w:t>l’</w:t>
      </w:r>
      <w:r w:rsidRPr="0035642E">
        <w:rPr>
          <w:rFonts w:eastAsia="Times New Roman" w:cstheme="minorHAnsi"/>
          <w:b/>
          <w:bCs/>
          <w:color w:val="000000"/>
          <w:shd w:val="clear" w:color="auto" w:fill="FFFFFF"/>
          <w:lang w:eastAsia="fr-FR"/>
        </w:rPr>
        <w:t>absence de conflit d’intérêts</w:t>
      </w:r>
      <w:r w:rsidRPr="00251A5B">
        <w:rPr>
          <w:rFonts w:eastAsia="Times New Roman" w:cstheme="minorHAnsi"/>
          <w:color w:val="000000"/>
          <w:shd w:val="clear" w:color="auto" w:fill="FFFFFF"/>
          <w:lang w:eastAsia="fr-FR"/>
        </w:rPr>
        <w:t>.</w:t>
      </w:r>
      <w:r>
        <w:rPr>
          <w:rFonts w:eastAsia="Times New Roman" w:cstheme="minorHAnsi"/>
          <w:color w:val="000000"/>
          <w:shd w:val="clear" w:color="auto" w:fill="FFFFFF"/>
          <w:lang w:eastAsia="fr-FR"/>
        </w:rPr>
        <w:t xml:space="preserve"> </w:t>
      </w:r>
      <w:r w:rsidRPr="00251A5B">
        <w:rPr>
          <w:rFonts w:eastAsia="Times New Roman" w:cstheme="minorHAnsi"/>
          <w:color w:val="000000"/>
          <w:shd w:val="clear" w:color="auto" w:fill="FFFFFF"/>
          <w:lang w:eastAsia="fr-FR"/>
        </w:rPr>
        <w:t>Il a ainsi été décidé de rendre publics l’identité des personnes ayant procédé</w:t>
      </w:r>
      <w:r w:rsidR="00BF1F98">
        <w:rPr>
          <w:rFonts w:eastAsia="Times New Roman" w:cstheme="minorHAnsi"/>
          <w:color w:val="000000"/>
          <w:shd w:val="clear" w:color="auto" w:fill="FFFFFF"/>
          <w:lang w:eastAsia="fr-FR"/>
        </w:rPr>
        <w:t xml:space="preserve"> en 2021 </w:t>
      </w:r>
      <w:r w:rsidRPr="00251A5B">
        <w:rPr>
          <w:rFonts w:eastAsia="Times New Roman" w:cstheme="minorHAnsi"/>
          <w:color w:val="000000"/>
          <w:shd w:val="clear" w:color="auto" w:fill="FFFFFF"/>
          <w:lang w:eastAsia="fr-FR"/>
        </w:rPr>
        <w:t xml:space="preserve">à des dons </w:t>
      </w:r>
      <w:r w:rsidR="00DB2E10">
        <w:rPr>
          <w:rFonts w:eastAsia="Times New Roman" w:cstheme="minorHAnsi"/>
          <w:color w:val="000000"/>
          <w:shd w:val="clear" w:color="auto" w:fill="FFFFFF"/>
          <w:lang w:eastAsia="fr-FR"/>
        </w:rPr>
        <w:t xml:space="preserve">égaux ou </w:t>
      </w:r>
      <w:r w:rsidRPr="00251A5B">
        <w:rPr>
          <w:rFonts w:eastAsia="Times New Roman" w:cstheme="minorHAnsi"/>
          <w:color w:val="000000"/>
          <w:shd w:val="clear" w:color="auto" w:fill="FFFFFF"/>
          <w:lang w:eastAsia="fr-FR"/>
        </w:rPr>
        <w:t>supérieurs à 5.000 euros ainsi que les montants exacts de ces dons</w:t>
      </w:r>
      <w:r>
        <w:rPr>
          <w:rFonts w:eastAsia="Times New Roman" w:cstheme="minorHAnsi"/>
          <w:color w:val="000000"/>
          <w:shd w:val="clear" w:color="auto" w:fill="FFFFFF"/>
          <w:lang w:eastAsia="fr-FR"/>
        </w:rPr>
        <w:t> :</w:t>
      </w:r>
    </w:p>
    <w:p w14:paraId="4F7D8757" w14:textId="0434DADE" w:rsidR="009E1115" w:rsidRDefault="009E1115" w:rsidP="003173AB">
      <w:pPr>
        <w:pStyle w:val="Paragraphedeliste"/>
        <w:numPr>
          <w:ilvl w:val="0"/>
          <w:numId w:val="7"/>
        </w:numPr>
        <w:rPr>
          <w:rFonts w:eastAsia="Times New Roman" w:cstheme="minorHAnsi"/>
          <w:color w:val="000000"/>
          <w:shd w:val="clear" w:color="auto" w:fill="FFFFFF"/>
          <w:lang w:eastAsia="fr-FR"/>
        </w:rPr>
      </w:pPr>
      <w:r>
        <w:rPr>
          <w:rFonts w:eastAsia="Times New Roman" w:cstheme="minorHAnsi"/>
          <w:color w:val="000000"/>
          <w:shd w:val="clear" w:color="auto" w:fill="FFFFFF"/>
          <w:lang w:eastAsia="fr-FR"/>
        </w:rPr>
        <w:t xml:space="preserve">Monsieur Olivier LEGRAIN : </w:t>
      </w:r>
      <w:r w:rsidR="00185478">
        <w:rPr>
          <w:rFonts w:eastAsia="Times New Roman" w:cstheme="minorHAnsi"/>
          <w:color w:val="000000"/>
          <w:shd w:val="clear" w:color="auto" w:fill="FFFFFF"/>
          <w:lang w:eastAsia="fr-FR"/>
        </w:rPr>
        <w:t>6</w:t>
      </w:r>
      <w:r>
        <w:rPr>
          <w:rFonts w:eastAsia="Times New Roman" w:cstheme="minorHAnsi"/>
          <w:color w:val="000000"/>
          <w:shd w:val="clear" w:color="auto" w:fill="FFFFFF"/>
          <w:lang w:eastAsia="fr-FR"/>
        </w:rPr>
        <w:t>0 000 euro</w:t>
      </w:r>
      <w:r w:rsidR="00185478">
        <w:rPr>
          <w:rFonts w:eastAsia="Times New Roman" w:cstheme="minorHAnsi"/>
          <w:color w:val="000000"/>
          <w:shd w:val="clear" w:color="auto" w:fill="FFFFFF"/>
          <w:lang w:eastAsia="fr-FR"/>
        </w:rPr>
        <w:t>s</w:t>
      </w:r>
    </w:p>
    <w:p w14:paraId="2E1C989D" w14:textId="522C5AAA" w:rsidR="009E1115" w:rsidRDefault="009E1115" w:rsidP="003173AB">
      <w:pPr>
        <w:pStyle w:val="Paragraphedeliste"/>
        <w:numPr>
          <w:ilvl w:val="0"/>
          <w:numId w:val="7"/>
        </w:numPr>
        <w:rPr>
          <w:rFonts w:eastAsia="Times New Roman" w:cstheme="minorHAnsi"/>
          <w:color w:val="000000"/>
          <w:shd w:val="clear" w:color="auto" w:fill="FFFFFF"/>
          <w:lang w:eastAsia="fr-FR"/>
        </w:rPr>
      </w:pPr>
      <w:r>
        <w:rPr>
          <w:rFonts w:eastAsia="Times New Roman" w:cstheme="minorHAnsi"/>
          <w:color w:val="000000"/>
          <w:shd w:val="clear" w:color="auto" w:fill="FFFFFF"/>
          <w:lang w:eastAsia="fr-FR"/>
        </w:rPr>
        <w:t xml:space="preserve">Monsieur </w:t>
      </w:r>
      <w:proofErr w:type="spellStart"/>
      <w:r>
        <w:rPr>
          <w:rFonts w:eastAsia="Times New Roman" w:cstheme="minorHAnsi"/>
          <w:color w:val="000000"/>
          <w:shd w:val="clear" w:color="auto" w:fill="FFFFFF"/>
          <w:lang w:eastAsia="fr-FR"/>
        </w:rPr>
        <w:t>Edwy</w:t>
      </w:r>
      <w:proofErr w:type="spellEnd"/>
      <w:r>
        <w:rPr>
          <w:rFonts w:eastAsia="Times New Roman" w:cstheme="minorHAnsi"/>
          <w:color w:val="000000"/>
          <w:shd w:val="clear" w:color="auto" w:fill="FFFFFF"/>
          <w:lang w:eastAsia="fr-FR"/>
        </w:rPr>
        <w:t xml:space="preserve"> PLENEL : </w:t>
      </w:r>
      <w:r w:rsidR="006D4BD3">
        <w:rPr>
          <w:rFonts w:eastAsia="Times New Roman" w:cstheme="minorHAnsi"/>
          <w:color w:val="000000"/>
          <w:shd w:val="clear" w:color="auto" w:fill="FFFFFF"/>
          <w:lang w:eastAsia="fr-FR"/>
        </w:rPr>
        <w:t>2</w:t>
      </w:r>
      <w:r w:rsidR="00185478">
        <w:rPr>
          <w:rFonts w:eastAsia="Times New Roman" w:cstheme="minorHAnsi"/>
          <w:color w:val="000000"/>
          <w:shd w:val="clear" w:color="auto" w:fill="FFFFFF"/>
          <w:lang w:eastAsia="fr-FR"/>
        </w:rPr>
        <w:t>1</w:t>
      </w:r>
      <w:r>
        <w:rPr>
          <w:rFonts w:eastAsia="Times New Roman" w:cstheme="minorHAnsi"/>
          <w:color w:val="000000"/>
          <w:shd w:val="clear" w:color="auto" w:fill="FFFFFF"/>
          <w:lang w:eastAsia="fr-FR"/>
        </w:rPr>
        <w:t xml:space="preserve"> </w:t>
      </w:r>
      <w:r w:rsidR="00185478">
        <w:rPr>
          <w:rFonts w:eastAsia="Times New Roman" w:cstheme="minorHAnsi"/>
          <w:color w:val="000000"/>
          <w:shd w:val="clear" w:color="auto" w:fill="FFFFFF"/>
          <w:lang w:eastAsia="fr-FR"/>
        </w:rPr>
        <w:t>5</w:t>
      </w:r>
      <w:r>
        <w:rPr>
          <w:rFonts w:eastAsia="Times New Roman" w:cstheme="minorHAnsi"/>
          <w:color w:val="000000"/>
          <w:shd w:val="clear" w:color="auto" w:fill="FFFFFF"/>
          <w:lang w:eastAsia="fr-FR"/>
        </w:rPr>
        <w:t>00 euros</w:t>
      </w:r>
    </w:p>
    <w:p w14:paraId="0C47E2DB" w14:textId="13C01813" w:rsidR="009E1115" w:rsidRDefault="00467278" w:rsidP="003173AB">
      <w:pPr>
        <w:pStyle w:val="Paragraphedeliste"/>
        <w:numPr>
          <w:ilvl w:val="0"/>
          <w:numId w:val="7"/>
        </w:numPr>
        <w:rPr>
          <w:rFonts w:eastAsia="Times New Roman" w:cstheme="minorHAnsi"/>
          <w:color w:val="000000"/>
          <w:shd w:val="clear" w:color="auto" w:fill="FFFFFF"/>
          <w:lang w:eastAsia="fr-FR"/>
        </w:rPr>
      </w:pPr>
      <w:r>
        <w:rPr>
          <w:rFonts w:eastAsia="Times New Roman" w:cstheme="minorHAnsi"/>
          <w:color w:val="000000"/>
          <w:shd w:val="clear" w:color="auto" w:fill="FFFFFF"/>
          <w:lang w:eastAsia="fr-FR"/>
        </w:rPr>
        <w:t>Monsieur François BONNET : 1</w:t>
      </w:r>
      <w:r w:rsidR="00185478">
        <w:rPr>
          <w:rFonts w:eastAsia="Times New Roman" w:cstheme="minorHAnsi"/>
          <w:color w:val="000000"/>
          <w:shd w:val="clear" w:color="auto" w:fill="FFFFFF"/>
          <w:lang w:eastAsia="fr-FR"/>
        </w:rPr>
        <w:t>2</w:t>
      </w:r>
      <w:r>
        <w:rPr>
          <w:rFonts w:eastAsia="Times New Roman" w:cstheme="minorHAnsi"/>
          <w:color w:val="000000"/>
          <w:shd w:val="clear" w:color="auto" w:fill="FFFFFF"/>
          <w:lang w:eastAsia="fr-FR"/>
        </w:rPr>
        <w:t xml:space="preserve"> 000 euros</w:t>
      </w:r>
    </w:p>
    <w:p w14:paraId="22F9B58A" w14:textId="1BA62816" w:rsidR="00185478" w:rsidRPr="009E1115" w:rsidRDefault="00185478" w:rsidP="003173AB">
      <w:pPr>
        <w:pStyle w:val="Paragraphedeliste"/>
        <w:numPr>
          <w:ilvl w:val="0"/>
          <w:numId w:val="7"/>
        </w:numPr>
        <w:rPr>
          <w:rFonts w:eastAsia="Times New Roman" w:cstheme="minorHAnsi"/>
          <w:color w:val="000000"/>
          <w:shd w:val="clear" w:color="auto" w:fill="FFFFFF"/>
          <w:lang w:eastAsia="fr-FR"/>
        </w:rPr>
      </w:pPr>
      <w:r>
        <w:rPr>
          <w:rFonts w:eastAsia="Times New Roman" w:cstheme="minorHAnsi"/>
          <w:color w:val="000000"/>
          <w:shd w:val="clear" w:color="auto" w:fill="FFFFFF"/>
          <w:lang w:eastAsia="fr-FR"/>
        </w:rPr>
        <w:lastRenderedPageBreak/>
        <w:t>Madame Marie-Hélène SMIEJAN : 5 000 euros</w:t>
      </w:r>
    </w:p>
    <w:p w14:paraId="76A263F1" w14:textId="3E6B9E46" w:rsidR="00BC69E8" w:rsidRDefault="00BC69E8" w:rsidP="009E1115">
      <w:pPr>
        <w:rPr>
          <w:rFonts w:eastAsia="Times New Roman" w:cstheme="minorHAnsi"/>
          <w:lang w:eastAsia="fr-FR"/>
        </w:rPr>
      </w:pPr>
    </w:p>
    <w:p w14:paraId="41A3AAFD" w14:textId="5DA130B7" w:rsidR="003040B6" w:rsidRDefault="003040B6" w:rsidP="009E1115">
      <w:pPr>
        <w:rPr>
          <w:rFonts w:eastAsia="Times New Roman" w:cstheme="minorHAnsi"/>
          <w:lang w:eastAsia="fr-FR"/>
        </w:rPr>
      </w:pPr>
      <w:r>
        <w:rPr>
          <w:rFonts w:eastAsia="Times New Roman" w:cstheme="minorHAnsi"/>
          <w:lang w:eastAsia="fr-FR"/>
        </w:rPr>
        <w:t xml:space="preserve">Les dons inférieurs à 5 000 euros sont répartis </w:t>
      </w:r>
      <w:r w:rsidR="001D3B56">
        <w:rPr>
          <w:rFonts w:eastAsia="Times New Roman" w:cstheme="minorHAnsi"/>
          <w:lang w:eastAsia="fr-FR"/>
        </w:rPr>
        <w:t>de la manière suivante</w:t>
      </w:r>
      <w:r>
        <w:rPr>
          <w:rFonts w:eastAsia="Times New Roman" w:cstheme="minorHAnsi"/>
          <w:lang w:eastAsia="fr-FR"/>
        </w:rPr>
        <w:t xml:space="preserve"> : </w:t>
      </w:r>
    </w:p>
    <w:p w14:paraId="6BFEE57C" w14:textId="2078072B" w:rsidR="00CF228F" w:rsidRDefault="00CF228F" w:rsidP="003173AB">
      <w:pPr>
        <w:pStyle w:val="Paragraphedeliste"/>
        <w:numPr>
          <w:ilvl w:val="0"/>
          <w:numId w:val="7"/>
        </w:numPr>
      </w:pPr>
      <w:r>
        <w:t>Dons de 2 à 50 euros</w:t>
      </w:r>
    </w:p>
    <w:p w14:paraId="2CB6A62E" w14:textId="61A82F8C" w:rsidR="00CF228F" w:rsidRDefault="0070014E" w:rsidP="00CF228F">
      <w:r>
        <w:t>Mille</w:t>
      </w:r>
      <w:r w:rsidR="007A594E">
        <w:t>-</w:t>
      </w:r>
      <w:r>
        <w:t>huit</w:t>
      </w:r>
      <w:r w:rsidR="007A594E">
        <w:t>-</w:t>
      </w:r>
      <w:r>
        <w:t>cent</w:t>
      </w:r>
      <w:r w:rsidR="007A594E">
        <w:t>-</w:t>
      </w:r>
      <w:r>
        <w:t>trente-sept donatrices et donateurs, parmi lesquels</w:t>
      </w:r>
      <w:r w:rsidR="00A41EA1">
        <w:t xml:space="preserve"> </w:t>
      </w:r>
      <w:r>
        <w:t>vingt-</w:t>
      </w:r>
      <w:r w:rsidR="00A41EA1">
        <w:t>six</w:t>
      </w:r>
      <w:r w:rsidR="009A49C4">
        <w:t xml:space="preserve"> ont fait un don </w:t>
      </w:r>
      <w:r w:rsidR="00CF228F">
        <w:t xml:space="preserve">récurrent, ont soutenu le FPL pour un montant total de </w:t>
      </w:r>
      <w:r w:rsidR="008D2E11">
        <w:t>40.719</w:t>
      </w:r>
      <w:r w:rsidR="00CF228F">
        <w:t xml:space="preserve"> euros. </w:t>
      </w:r>
    </w:p>
    <w:p w14:paraId="2DBD4BCB" w14:textId="70BA15D7" w:rsidR="00CF228F" w:rsidRDefault="00CF228F" w:rsidP="003173AB">
      <w:pPr>
        <w:pStyle w:val="Paragraphedeliste"/>
        <w:numPr>
          <w:ilvl w:val="0"/>
          <w:numId w:val="7"/>
        </w:numPr>
      </w:pPr>
      <w:r>
        <w:t>Dons de 51 à 100 euros</w:t>
      </w:r>
    </w:p>
    <w:p w14:paraId="14C5F73A" w14:textId="53782054" w:rsidR="00504E4B" w:rsidRDefault="009A49C4" w:rsidP="00CF228F">
      <w:r>
        <w:t>Quatre</w:t>
      </w:r>
      <w:r w:rsidR="00BD2638">
        <w:t>-</w:t>
      </w:r>
      <w:r>
        <w:t>cent</w:t>
      </w:r>
      <w:r w:rsidR="00BD2638">
        <w:t>-</w:t>
      </w:r>
      <w:r>
        <w:t xml:space="preserve">cinquante-deux </w:t>
      </w:r>
      <w:r w:rsidR="00CF228F">
        <w:t xml:space="preserve">ont soutenu le FPL pour un montant total de </w:t>
      </w:r>
      <w:r w:rsidR="000640CE">
        <w:t>4</w:t>
      </w:r>
      <w:r w:rsidR="00F149B0">
        <w:t>3</w:t>
      </w:r>
      <w:r w:rsidR="000640CE">
        <w:t>.</w:t>
      </w:r>
      <w:r w:rsidR="00F149B0">
        <w:t>4</w:t>
      </w:r>
      <w:r w:rsidR="000640CE">
        <w:t xml:space="preserve">49 euros. </w:t>
      </w:r>
    </w:p>
    <w:p w14:paraId="53DE4D73" w14:textId="7415BA56" w:rsidR="00CF228F" w:rsidRDefault="00CF228F" w:rsidP="003173AB">
      <w:pPr>
        <w:pStyle w:val="Paragraphedeliste"/>
        <w:numPr>
          <w:ilvl w:val="0"/>
          <w:numId w:val="7"/>
        </w:numPr>
      </w:pPr>
      <w:r>
        <w:t xml:space="preserve">Dons de 101 à 500 euros </w:t>
      </w:r>
    </w:p>
    <w:p w14:paraId="58928FF8" w14:textId="5487321B" w:rsidR="00E439C3" w:rsidRDefault="00E439C3" w:rsidP="00CF228F">
      <w:r>
        <w:t>Cent</w:t>
      </w:r>
      <w:r w:rsidR="00BD2638">
        <w:t>-</w:t>
      </w:r>
      <w:r>
        <w:t xml:space="preserve">quatre-vingt donatrices et donateurs ont soutenu le FPL pour un montant total de </w:t>
      </w:r>
      <w:r w:rsidR="00CE6AC6">
        <w:t>42.970 euros</w:t>
      </w:r>
      <w:r w:rsidR="00FE5412">
        <w:t>.</w:t>
      </w:r>
    </w:p>
    <w:p w14:paraId="1481EC3D" w14:textId="7F3414E8" w:rsidR="00CF228F" w:rsidRDefault="00CF228F" w:rsidP="003173AB">
      <w:pPr>
        <w:pStyle w:val="Paragraphedeliste"/>
        <w:numPr>
          <w:ilvl w:val="0"/>
          <w:numId w:val="7"/>
        </w:numPr>
      </w:pPr>
      <w:r>
        <w:t xml:space="preserve">Dons de 501 à 4999 euros </w:t>
      </w:r>
    </w:p>
    <w:p w14:paraId="7B18B1B1" w14:textId="17196E60" w:rsidR="00CF228F" w:rsidRDefault="00CE6AC6" w:rsidP="00CF228F">
      <w:r>
        <w:t xml:space="preserve">Vingt-six </w:t>
      </w:r>
      <w:r w:rsidR="00B11EF3">
        <w:t>donat</w:t>
      </w:r>
      <w:r w:rsidR="00907D14">
        <w:t>rices et donateurs</w:t>
      </w:r>
      <w:r w:rsidR="00B11EF3">
        <w:t xml:space="preserve"> </w:t>
      </w:r>
      <w:r w:rsidR="00CF228F">
        <w:t>ont soutenu le FPL pour un montant total de</w:t>
      </w:r>
      <w:r w:rsidR="008D2E11">
        <w:t xml:space="preserve"> 45.766 euros.</w:t>
      </w:r>
    </w:p>
    <w:p w14:paraId="28015062" w14:textId="5766D379" w:rsidR="00743976" w:rsidRDefault="00743976" w:rsidP="00D72433"/>
    <w:p w14:paraId="144A350B" w14:textId="40807DB4" w:rsidR="00963486" w:rsidRDefault="00963486" w:rsidP="00D72433"/>
    <w:p w14:paraId="1C6338A3" w14:textId="77777777" w:rsidR="001C621B" w:rsidRDefault="001C621B" w:rsidP="00D72433"/>
    <w:p w14:paraId="395D0473" w14:textId="77777777" w:rsidR="001C621B" w:rsidRDefault="001C621B" w:rsidP="00D72433"/>
    <w:p w14:paraId="79B0265A" w14:textId="7DE1A509" w:rsidR="00963486" w:rsidRDefault="00963486" w:rsidP="001C621B">
      <w:pPr>
        <w:ind w:left="5664" w:firstLine="708"/>
      </w:pPr>
      <w:r>
        <w:t>François Bonnet</w:t>
      </w:r>
    </w:p>
    <w:p w14:paraId="54853365" w14:textId="0CF5ECDB" w:rsidR="00963486" w:rsidRDefault="00963486" w:rsidP="001C621B">
      <w:pPr>
        <w:ind w:left="5664" w:firstLine="708"/>
      </w:pPr>
      <w:r>
        <w:t>Président du FPL</w:t>
      </w:r>
    </w:p>
    <w:p w14:paraId="518C52CB" w14:textId="0F51094B" w:rsidR="00B2437E" w:rsidRDefault="00B2437E" w:rsidP="001C621B">
      <w:pPr>
        <w:ind w:left="5664" w:firstLine="708"/>
      </w:pPr>
    </w:p>
    <w:p w14:paraId="32DE4A07" w14:textId="6CDA6820" w:rsidR="00B2437E" w:rsidRPr="008B716C" w:rsidRDefault="008061EC" w:rsidP="001C621B">
      <w:pPr>
        <w:ind w:left="5664" w:firstLine="708"/>
      </w:pPr>
      <w:r w:rsidRPr="00BF7159">
        <w:rPr>
          <w:noProof/>
        </w:rPr>
        <w:drawing>
          <wp:inline distT="0" distB="0" distL="0" distR="0" wp14:anchorId="11D993D5" wp14:editId="6308FDC3">
            <wp:extent cx="1653702" cy="766258"/>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765184" cy="817914"/>
                    </a:xfrm>
                    <a:prstGeom prst="rect">
                      <a:avLst/>
                    </a:prstGeom>
                  </pic:spPr>
                </pic:pic>
              </a:graphicData>
            </a:graphic>
          </wp:inline>
        </w:drawing>
      </w:r>
    </w:p>
    <w:p w14:paraId="184ABB3B" w14:textId="34951C2E" w:rsidR="00743976" w:rsidRPr="008B716C" w:rsidRDefault="00743976" w:rsidP="00D72433"/>
    <w:p w14:paraId="44EAAA6B" w14:textId="77777777" w:rsidR="00743976" w:rsidRDefault="00743976" w:rsidP="00D72433"/>
    <w:sectPr w:rsidR="00743976">
      <w:headerReference w:type="default" r:id="rId85"/>
      <w:footerReference w:type="even" r:id="rId86"/>
      <w:footerReference w:type="default" r:id="rId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522AE" w14:textId="77777777" w:rsidR="00A52077" w:rsidRDefault="00A52077" w:rsidP="00847982">
      <w:r>
        <w:separator/>
      </w:r>
    </w:p>
  </w:endnote>
  <w:endnote w:type="continuationSeparator" w:id="0">
    <w:p w14:paraId="455761BB" w14:textId="77777777" w:rsidR="00A52077" w:rsidRDefault="00A52077" w:rsidP="00847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Ω%_ò">
    <w:altName w:val="Calibri"/>
    <w:panose1 w:val="020B0604020202020204"/>
    <w:charset w:val="4D"/>
    <w:family w:val="auto"/>
    <w:notTrueType/>
    <w:pitch w:val="default"/>
    <w:sig w:usb0="00000003" w:usb1="00000000" w:usb2="00000000" w:usb3="00000000" w:csb0="00000001" w:csb1="00000000"/>
  </w:font>
  <w:font w:name="`-ª±ò">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533141961"/>
      <w:docPartObj>
        <w:docPartGallery w:val="Page Numbers (Bottom of Page)"/>
        <w:docPartUnique/>
      </w:docPartObj>
    </w:sdtPr>
    <w:sdtEndPr>
      <w:rPr>
        <w:rStyle w:val="Numrodepage"/>
      </w:rPr>
    </w:sdtEndPr>
    <w:sdtContent>
      <w:p w14:paraId="42E9976A" w14:textId="49728F6F" w:rsidR="002B2894" w:rsidRDefault="002B2894" w:rsidP="00747B0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4B37058" w14:textId="77777777" w:rsidR="002B2894" w:rsidRDefault="002B2894" w:rsidP="0006704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071251654"/>
      <w:docPartObj>
        <w:docPartGallery w:val="Page Numbers (Bottom of Page)"/>
        <w:docPartUnique/>
      </w:docPartObj>
    </w:sdtPr>
    <w:sdtEndPr>
      <w:rPr>
        <w:rStyle w:val="Numrodepage"/>
      </w:rPr>
    </w:sdtEndPr>
    <w:sdtContent>
      <w:p w14:paraId="52381404" w14:textId="74AE1EDA" w:rsidR="002B2894" w:rsidRDefault="002B2894" w:rsidP="001548F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1D50147E" w14:textId="77777777" w:rsidR="002B2894" w:rsidRDefault="002B2894" w:rsidP="00747B03">
    <w:pPr>
      <w:pStyle w:val="Pieddepage"/>
      <w:pBdr>
        <w:top w:val="thickThinSmallGap" w:sz="18" w:space="1" w:color="FE5000"/>
      </w:pBdr>
      <w:jc w:val="center"/>
    </w:pPr>
  </w:p>
  <w:p w14:paraId="30707643" w14:textId="6E3FB6AE" w:rsidR="002B2894" w:rsidRDefault="002B2894" w:rsidP="00747B03">
    <w:pPr>
      <w:pStyle w:val="Pieddepage"/>
      <w:ind w:right="360"/>
      <w:jc w:val="center"/>
    </w:pPr>
    <w:r w:rsidRPr="00537F77">
      <w:t>Fonds pour une Presse Libre</w:t>
    </w:r>
    <w:r>
      <w:t xml:space="preserve"> - 31-35 rue de la Fédération – 75015 Paris</w:t>
    </w:r>
  </w:p>
  <w:p w14:paraId="3BAC472C" w14:textId="55072623" w:rsidR="002B2894" w:rsidRPr="000816AF" w:rsidRDefault="00A52077" w:rsidP="000816AF">
    <w:pPr>
      <w:pStyle w:val="Pieddepage"/>
      <w:jc w:val="center"/>
      <w:rPr>
        <w:color w:val="0000FF"/>
        <w:u w:val="single"/>
      </w:rPr>
    </w:pPr>
    <w:hyperlink r:id="rId1" w:history="1">
      <w:r w:rsidR="002B2894" w:rsidRPr="002C702C">
        <w:rPr>
          <w:rStyle w:val="Lienhypertexte"/>
        </w:rPr>
        <w:t>https://fondspresselibre.org/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579F0" w14:textId="77777777" w:rsidR="00A52077" w:rsidRDefault="00A52077" w:rsidP="00847982">
      <w:r>
        <w:separator/>
      </w:r>
    </w:p>
  </w:footnote>
  <w:footnote w:type="continuationSeparator" w:id="0">
    <w:p w14:paraId="0122D470" w14:textId="77777777" w:rsidR="00A52077" w:rsidRDefault="00A52077" w:rsidP="00847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69FFF" w14:textId="062A8620" w:rsidR="002B2894" w:rsidRDefault="002B2894" w:rsidP="008B716C">
    <w:pPr>
      <w:pStyle w:val="En-tte"/>
      <w:pBdr>
        <w:bottom w:val="thickThinSmallGap" w:sz="18" w:space="1" w:color="FE5000"/>
      </w:pBdr>
    </w:pPr>
    <w:r w:rsidRPr="00067045">
      <w:rPr>
        <w:noProof/>
        <w:color w:val="808080" w:themeColor="background1" w:themeShade="80"/>
        <w14:textOutline w14:w="9525" w14:cap="rnd" w14:cmpd="sng" w14:algn="ctr">
          <w14:solidFill>
            <w14:srgbClr w14:val="FE5000"/>
          </w14:solidFill>
          <w14:prstDash w14:val="solid"/>
          <w14:bevel/>
        </w14:textOutline>
      </w:rPr>
      <mc:AlternateContent>
        <mc:Choice Requires="wpg">
          <w:drawing>
            <wp:anchor distT="0" distB="0" distL="0" distR="0" simplePos="0" relativeHeight="251660288" behindDoc="0" locked="0" layoutInCell="1" allowOverlap="1" wp14:anchorId="3B262AC2" wp14:editId="077D610C">
              <wp:simplePos x="0" y="0"/>
              <wp:positionH relativeFrom="margin">
                <wp:posOffset>-918200</wp:posOffset>
              </wp:positionH>
              <wp:positionV relativeFrom="bottomMargin">
                <wp:posOffset>-10293985</wp:posOffset>
              </wp:positionV>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4D9F717E" w14:textId="77777777" w:rsidR="002B2894" w:rsidRDefault="002B2894">
                                <w:pPr>
                                  <w:jc w:val="right"/>
                                  <w:rPr>
                                    <w:color w:val="7F7F7F" w:themeColor="text1" w:themeTint="80"/>
                                  </w:rPr>
                                </w:pPr>
                                <w:r>
                                  <w:rPr>
                                    <w:color w:val="7F7F7F" w:themeColor="text1" w:themeTint="80"/>
                                  </w:rPr>
                                  <w:t>[Date]</w:t>
                                </w:r>
                              </w:p>
                            </w:sdtContent>
                          </w:sdt>
                          <w:p w14:paraId="78D1C2D7" w14:textId="77777777" w:rsidR="002B2894" w:rsidRDefault="002B2894">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B262AC2" id="Groupe 37" o:spid="_x0000_s1026" style="position:absolute;margin-left:-72.3pt;margin-top:-810.55pt;width:468pt;height:25.2pt;z-index:251660288;mso-width-percent:1000;mso-wrap-distance-left:0;mso-wrap-distance-right:0;mso-position-horizontal-relative:margin;mso-position-vertical-relative:bottom-margin-area;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Zone de texte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4D9F717E" w14:textId="77777777" w:rsidR="002B2894" w:rsidRDefault="002B2894">
                          <w:pPr>
                            <w:jc w:val="right"/>
                            <w:rPr>
                              <w:color w:val="7F7F7F" w:themeColor="text1" w:themeTint="80"/>
                            </w:rPr>
                          </w:pPr>
                          <w:r>
                            <w:rPr>
                              <w:color w:val="7F7F7F" w:themeColor="text1" w:themeTint="80"/>
                            </w:rPr>
                            <w:t>[Date]</w:t>
                          </w:r>
                        </w:p>
                      </w:sdtContent>
                    </w:sdt>
                    <w:p w14:paraId="78D1C2D7" w14:textId="77777777" w:rsidR="002B2894" w:rsidRDefault="002B2894">
                      <w:pPr>
                        <w:jc w:val="right"/>
                        <w:rPr>
                          <w:color w:val="808080" w:themeColor="background1" w:themeShade="80"/>
                        </w:rPr>
                      </w:pPr>
                    </w:p>
                  </w:txbxContent>
                </v:textbox>
              </v:shape>
              <w10:wrap type="square"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80AF7"/>
    <w:multiLevelType w:val="multilevel"/>
    <w:tmpl w:val="C4AED0E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8254E1"/>
    <w:multiLevelType w:val="multilevel"/>
    <w:tmpl w:val="0F52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B73A9E"/>
    <w:multiLevelType w:val="hybridMultilevel"/>
    <w:tmpl w:val="23AAA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4942BFF"/>
    <w:multiLevelType w:val="hybridMultilevel"/>
    <w:tmpl w:val="6EF06D7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B8F7371"/>
    <w:multiLevelType w:val="hybridMultilevel"/>
    <w:tmpl w:val="DD56C9C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C3552E1"/>
    <w:multiLevelType w:val="hybridMultilevel"/>
    <w:tmpl w:val="38A8EA4C"/>
    <w:lvl w:ilvl="0" w:tplc="7FD8224C">
      <w:start w:val="1"/>
      <w:numFmt w:val="upperLetter"/>
      <w:lvlText w:val="%1."/>
      <w:lvlJc w:val="left"/>
      <w:pPr>
        <w:ind w:left="720" w:hanging="360"/>
      </w:pPr>
      <w:rPr>
        <w:rFonts w:asciiTheme="minorHAnsi" w:hAnsiTheme="minorHAnsi" w:hint="default"/>
        <w:color w:val="FE5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13F214C"/>
    <w:multiLevelType w:val="hybridMultilevel"/>
    <w:tmpl w:val="FC281C16"/>
    <w:lvl w:ilvl="0" w:tplc="9460B9E6">
      <w:start w:val="6"/>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F8E024B"/>
    <w:multiLevelType w:val="hybridMultilevel"/>
    <w:tmpl w:val="8FA664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3A74A8E"/>
    <w:multiLevelType w:val="hybridMultilevel"/>
    <w:tmpl w:val="B8460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8B35D2B"/>
    <w:multiLevelType w:val="hybridMultilevel"/>
    <w:tmpl w:val="6EF06D7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EB13F77"/>
    <w:multiLevelType w:val="hybridMultilevel"/>
    <w:tmpl w:val="80C688DE"/>
    <w:lvl w:ilvl="0" w:tplc="02D02456">
      <w:start w:val="5"/>
      <w:numFmt w:val="bullet"/>
      <w:lvlText w:val="-"/>
      <w:lvlJc w:val="left"/>
      <w:pPr>
        <w:ind w:left="720" w:hanging="360"/>
      </w:pPr>
      <w:rPr>
        <w:rFonts w:ascii="Georgia" w:eastAsia="Times New Roman"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6D46C45"/>
    <w:multiLevelType w:val="hybridMultilevel"/>
    <w:tmpl w:val="786AFB7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8A23B15"/>
    <w:multiLevelType w:val="hybridMultilevel"/>
    <w:tmpl w:val="ABA69D88"/>
    <w:lvl w:ilvl="0" w:tplc="51DCF5A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DB26E4C"/>
    <w:multiLevelType w:val="hybridMultilevel"/>
    <w:tmpl w:val="6EF06D7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29660407">
    <w:abstractNumId w:val="0"/>
  </w:num>
  <w:num w:numId="2" w16cid:durableId="618532558">
    <w:abstractNumId w:val="1"/>
  </w:num>
  <w:num w:numId="3" w16cid:durableId="615989799">
    <w:abstractNumId w:val="12"/>
  </w:num>
  <w:num w:numId="4" w16cid:durableId="1033338212">
    <w:abstractNumId w:val="11"/>
  </w:num>
  <w:num w:numId="5" w16cid:durableId="1114520969">
    <w:abstractNumId w:val="13"/>
  </w:num>
  <w:num w:numId="6" w16cid:durableId="120728214">
    <w:abstractNumId w:val="4"/>
  </w:num>
  <w:num w:numId="7" w16cid:durableId="645620793">
    <w:abstractNumId w:val="10"/>
  </w:num>
  <w:num w:numId="8" w16cid:durableId="387995187">
    <w:abstractNumId w:val="5"/>
  </w:num>
  <w:num w:numId="9" w16cid:durableId="1433042500">
    <w:abstractNumId w:val="8"/>
  </w:num>
  <w:num w:numId="10" w16cid:durableId="956525590">
    <w:abstractNumId w:val="7"/>
  </w:num>
  <w:num w:numId="11" w16cid:durableId="677736601">
    <w:abstractNumId w:val="6"/>
  </w:num>
  <w:num w:numId="12" w16cid:durableId="266892894">
    <w:abstractNumId w:val="2"/>
  </w:num>
  <w:num w:numId="13" w16cid:durableId="219250061">
    <w:abstractNumId w:val="3"/>
  </w:num>
  <w:num w:numId="14" w16cid:durableId="2024819868">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0DB"/>
    <w:rsid w:val="0000051A"/>
    <w:rsid w:val="000026BE"/>
    <w:rsid w:val="0000321C"/>
    <w:rsid w:val="00014CC2"/>
    <w:rsid w:val="00025014"/>
    <w:rsid w:val="00032173"/>
    <w:rsid w:val="00035635"/>
    <w:rsid w:val="0003743E"/>
    <w:rsid w:val="00053AE3"/>
    <w:rsid w:val="00056983"/>
    <w:rsid w:val="000640CE"/>
    <w:rsid w:val="000657AA"/>
    <w:rsid w:val="000663DC"/>
    <w:rsid w:val="00066767"/>
    <w:rsid w:val="00066794"/>
    <w:rsid w:val="00067045"/>
    <w:rsid w:val="000757B7"/>
    <w:rsid w:val="00077CE7"/>
    <w:rsid w:val="00081657"/>
    <w:rsid w:val="000816AF"/>
    <w:rsid w:val="000828B9"/>
    <w:rsid w:val="000A7FE6"/>
    <w:rsid w:val="000B1BD4"/>
    <w:rsid w:val="000B7CAB"/>
    <w:rsid w:val="000C2321"/>
    <w:rsid w:val="000C3669"/>
    <w:rsid w:val="000C64D9"/>
    <w:rsid w:val="000C6F20"/>
    <w:rsid w:val="000D1764"/>
    <w:rsid w:val="000D4DE7"/>
    <w:rsid w:val="000D5F1A"/>
    <w:rsid w:val="000D70E3"/>
    <w:rsid w:val="000D748C"/>
    <w:rsid w:val="000D7CC2"/>
    <w:rsid w:val="0010004E"/>
    <w:rsid w:val="0010727B"/>
    <w:rsid w:val="001163CD"/>
    <w:rsid w:val="0012029C"/>
    <w:rsid w:val="00120AA4"/>
    <w:rsid w:val="001274AB"/>
    <w:rsid w:val="00131C95"/>
    <w:rsid w:val="0013310C"/>
    <w:rsid w:val="00133AD3"/>
    <w:rsid w:val="00134FDF"/>
    <w:rsid w:val="00141DA0"/>
    <w:rsid w:val="00143394"/>
    <w:rsid w:val="00146AB4"/>
    <w:rsid w:val="0014710F"/>
    <w:rsid w:val="00147B39"/>
    <w:rsid w:val="001548F9"/>
    <w:rsid w:val="0017305A"/>
    <w:rsid w:val="001745BD"/>
    <w:rsid w:val="0017474E"/>
    <w:rsid w:val="00185478"/>
    <w:rsid w:val="0018632F"/>
    <w:rsid w:val="00193790"/>
    <w:rsid w:val="00194F73"/>
    <w:rsid w:val="001954A9"/>
    <w:rsid w:val="001978BE"/>
    <w:rsid w:val="001B0D5D"/>
    <w:rsid w:val="001B5839"/>
    <w:rsid w:val="001C00BD"/>
    <w:rsid w:val="001C392A"/>
    <w:rsid w:val="001C621B"/>
    <w:rsid w:val="001C642B"/>
    <w:rsid w:val="001D083A"/>
    <w:rsid w:val="001D3B56"/>
    <w:rsid w:val="001D4560"/>
    <w:rsid w:val="001E1693"/>
    <w:rsid w:val="001E53B4"/>
    <w:rsid w:val="001F11D2"/>
    <w:rsid w:val="001F2BFC"/>
    <w:rsid w:val="00205B2C"/>
    <w:rsid w:val="00206F72"/>
    <w:rsid w:val="002200B4"/>
    <w:rsid w:val="00222D15"/>
    <w:rsid w:val="00224D70"/>
    <w:rsid w:val="002277B8"/>
    <w:rsid w:val="0023458F"/>
    <w:rsid w:val="00234CAC"/>
    <w:rsid w:val="00240383"/>
    <w:rsid w:val="0024185F"/>
    <w:rsid w:val="00247BE5"/>
    <w:rsid w:val="00251424"/>
    <w:rsid w:val="00251A5B"/>
    <w:rsid w:val="0025524C"/>
    <w:rsid w:val="00260208"/>
    <w:rsid w:val="00264E99"/>
    <w:rsid w:val="002651D6"/>
    <w:rsid w:val="00270794"/>
    <w:rsid w:val="0027312F"/>
    <w:rsid w:val="002752E7"/>
    <w:rsid w:val="0027674B"/>
    <w:rsid w:val="00280FC6"/>
    <w:rsid w:val="00281A83"/>
    <w:rsid w:val="00286024"/>
    <w:rsid w:val="00294ACF"/>
    <w:rsid w:val="002A448E"/>
    <w:rsid w:val="002A7733"/>
    <w:rsid w:val="002B0821"/>
    <w:rsid w:val="002B2894"/>
    <w:rsid w:val="002C354A"/>
    <w:rsid w:val="002D0961"/>
    <w:rsid w:val="002D0A7E"/>
    <w:rsid w:val="002D1675"/>
    <w:rsid w:val="002D59D7"/>
    <w:rsid w:val="002D6045"/>
    <w:rsid w:val="002E3DE0"/>
    <w:rsid w:val="002E4413"/>
    <w:rsid w:val="002F24F3"/>
    <w:rsid w:val="002F2E93"/>
    <w:rsid w:val="002F7AF9"/>
    <w:rsid w:val="003009BE"/>
    <w:rsid w:val="003040B6"/>
    <w:rsid w:val="00304F17"/>
    <w:rsid w:val="003173AB"/>
    <w:rsid w:val="00321FA6"/>
    <w:rsid w:val="00322079"/>
    <w:rsid w:val="0032408B"/>
    <w:rsid w:val="0032430F"/>
    <w:rsid w:val="0032482A"/>
    <w:rsid w:val="00324E22"/>
    <w:rsid w:val="00327FF5"/>
    <w:rsid w:val="003368D1"/>
    <w:rsid w:val="00345B1F"/>
    <w:rsid w:val="00350122"/>
    <w:rsid w:val="003509E2"/>
    <w:rsid w:val="00355FFE"/>
    <w:rsid w:val="0035642E"/>
    <w:rsid w:val="003575AE"/>
    <w:rsid w:val="0036104F"/>
    <w:rsid w:val="00371B7C"/>
    <w:rsid w:val="003840A9"/>
    <w:rsid w:val="00384FC9"/>
    <w:rsid w:val="00385194"/>
    <w:rsid w:val="003971F5"/>
    <w:rsid w:val="003A334D"/>
    <w:rsid w:val="003A682B"/>
    <w:rsid w:val="003A6F3C"/>
    <w:rsid w:val="003B09B8"/>
    <w:rsid w:val="003B40AE"/>
    <w:rsid w:val="003C187E"/>
    <w:rsid w:val="003D0DC8"/>
    <w:rsid w:val="003E5093"/>
    <w:rsid w:val="003F08F3"/>
    <w:rsid w:val="003F141B"/>
    <w:rsid w:val="003F2AB3"/>
    <w:rsid w:val="003F6E53"/>
    <w:rsid w:val="004010EB"/>
    <w:rsid w:val="004031FD"/>
    <w:rsid w:val="00404342"/>
    <w:rsid w:val="00404833"/>
    <w:rsid w:val="00405565"/>
    <w:rsid w:val="00410018"/>
    <w:rsid w:val="0041027A"/>
    <w:rsid w:val="00416BE5"/>
    <w:rsid w:val="004423BC"/>
    <w:rsid w:val="00444DEA"/>
    <w:rsid w:val="00467278"/>
    <w:rsid w:val="00467A47"/>
    <w:rsid w:val="00467BAA"/>
    <w:rsid w:val="00471574"/>
    <w:rsid w:val="00472622"/>
    <w:rsid w:val="004770DB"/>
    <w:rsid w:val="004779C9"/>
    <w:rsid w:val="00482726"/>
    <w:rsid w:val="00485174"/>
    <w:rsid w:val="00486B03"/>
    <w:rsid w:val="0048728E"/>
    <w:rsid w:val="004956D2"/>
    <w:rsid w:val="00496F07"/>
    <w:rsid w:val="004A2025"/>
    <w:rsid w:val="004B0AF6"/>
    <w:rsid w:val="004B2AD3"/>
    <w:rsid w:val="004B6355"/>
    <w:rsid w:val="004C1A3F"/>
    <w:rsid w:val="004C2C87"/>
    <w:rsid w:val="004D2543"/>
    <w:rsid w:val="004D3927"/>
    <w:rsid w:val="004D5E9D"/>
    <w:rsid w:val="004E1167"/>
    <w:rsid w:val="004E1C12"/>
    <w:rsid w:val="004E34CE"/>
    <w:rsid w:val="004E578C"/>
    <w:rsid w:val="004F6C96"/>
    <w:rsid w:val="00500DDE"/>
    <w:rsid w:val="00504E4B"/>
    <w:rsid w:val="00521C5E"/>
    <w:rsid w:val="0052262C"/>
    <w:rsid w:val="005254C3"/>
    <w:rsid w:val="00535EB3"/>
    <w:rsid w:val="00536AFF"/>
    <w:rsid w:val="00542418"/>
    <w:rsid w:val="00550E29"/>
    <w:rsid w:val="00552B6B"/>
    <w:rsid w:val="005538D1"/>
    <w:rsid w:val="00560596"/>
    <w:rsid w:val="00564FD0"/>
    <w:rsid w:val="0057531A"/>
    <w:rsid w:val="00583749"/>
    <w:rsid w:val="00583D83"/>
    <w:rsid w:val="00596839"/>
    <w:rsid w:val="005A74FB"/>
    <w:rsid w:val="005B216C"/>
    <w:rsid w:val="005B28E6"/>
    <w:rsid w:val="005B6343"/>
    <w:rsid w:val="005C6B0A"/>
    <w:rsid w:val="005D1C71"/>
    <w:rsid w:val="005F7A33"/>
    <w:rsid w:val="00600980"/>
    <w:rsid w:val="006014D6"/>
    <w:rsid w:val="00605576"/>
    <w:rsid w:val="00611B66"/>
    <w:rsid w:val="006128B5"/>
    <w:rsid w:val="00613A49"/>
    <w:rsid w:val="00621A60"/>
    <w:rsid w:val="00624096"/>
    <w:rsid w:val="006355CA"/>
    <w:rsid w:val="0063795B"/>
    <w:rsid w:val="006423DA"/>
    <w:rsid w:val="00646440"/>
    <w:rsid w:val="00651997"/>
    <w:rsid w:val="006541E0"/>
    <w:rsid w:val="00656866"/>
    <w:rsid w:val="006575ED"/>
    <w:rsid w:val="00664E9A"/>
    <w:rsid w:val="0066583C"/>
    <w:rsid w:val="006804E6"/>
    <w:rsid w:val="00681BAF"/>
    <w:rsid w:val="00693C89"/>
    <w:rsid w:val="006A14AC"/>
    <w:rsid w:val="006A7C71"/>
    <w:rsid w:val="006B0637"/>
    <w:rsid w:val="006B4AA5"/>
    <w:rsid w:val="006C052D"/>
    <w:rsid w:val="006C0803"/>
    <w:rsid w:val="006C27E6"/>
    <w:rsid w:val="006D11BA"/>
    <w:rsid w:val="006D4BD3"/>
    <w:rsid w:val="006E06F6"/>
    <w:rsid w:val="006E1DA1"/>
    <w:rsid w:val="006E546B"/>
    <w:rsid w:val="006F00E1"/>
    <w:rsid w:val="006F0995"/>
    <w:rsid w:val="006F583D"/>
    <w:rsid w:val="006F5A55"/>
    <w:rsid w:val="0070014E"/>
    <w:rsid w:val="0070281D"/>
    <w:rsid w:val="00720966"/>
    <w:rsid w:val="0072468A"/>
    <w:rsid w:val="00727478"/>
    <w:rsid w:val="00732273"/>
    <w:rsid w:val="00735DEC"/>
    <w:rsid w:val="007364AE"/>
    <w:rsid w:val="00736ADE"/>
    <w:rsid w:val="00740076"/>
    <w:rsid w:val="00741505"/>
    <w:rsid w:val="00743976"/>
    <w:rsid w:val="0074666A"/>
    <w:rsid w:val="00747B03"/>
    <w:rsid w:val="007549E0"/>
    <w:rsid w:val="007611A6"/>
    <w:rsid w:val="007624D1"/>
    <w:rsid w:val="00766D9C"/>
    <w:rsid w:val="00773124"/>
    <w:rsid w:val="0077528E"/>
    <w:rsid w:val="007809A9"/>
    <w:rsid w:val="00780B95"/>
    <w:rsid w:val="00787004"/>
    <w:rsid w:val="00792DAE"/>
    <w:rsid w:val="00793FA1"/>
    <w:rsid w:val="007A13B0"/>
    <w:rsid w:val="007A2E40"/>
    <w:rsid w:val="007A53AD"/>
    <w:rsid w:val="007A594E"/>
    <w:rsid w:val="007A64B0"/>
    <w:rsid w:val="007B5E8C"/>
    <w:rsid w:val="007B6789"/>
    <w:rsid w:val="007C21B1"/>
    <w:rsid w:val="007D11CE"/>
    <w:rsid w:val="007D5F7B"/>
    <w:rsid w:val="007D7027"/>
    <w:rsid w:val="007E49CF"/>
    <w:rsid w:val="007E7122"/>
    <w:rsid w:val="007E74F5"/>
    <w:rsid w:val="00802000"/>
    <w:rsid w:val="008048E5"/>
    <w:rsid w:val="008061EC"/>
    <w:rsid w:val="008235BA"/>
    <w:rsid w:val="00823A5A"/>
    <w:rsid w:val="0082542D"/>
    <w:rsid w:val="008255A0"/>
    <w:rsid w:val="00836278"/>
    <w:rsid w:val="0083721E"/>
    <w:rsid w:val="00847982"/>
    <w:rsid w:val="008550FC"/>
    <w:rsid w:val="00866D82"/>
    <w:rsid w:val="008725F1"/>
    <w:rsid w:val="00874162"/>
    <w:rsid w:val="008746B3"/>
    <w:rsid w:val="008809F6"/>
    <w:rsid w:val="008836D0"/>
    <w:rsid w:val="00890929"/>
    <w:rsid w:val="008A1D0E"/>
    <w:rsid w:val="008A3183"/>
    <w:rsid w:val="008A72CB"/>
    <w:rsid w:val="008B47F2"/>
    <w:rsid w:val="008B716C"/>
    <w:rsid w:val="008C15E9"/>
    <w:rsid w:val="008D0179"/>
    <w:rsid w:val="008D2E11"/>
    <w:rsid w:val="008D408C"/>
    <w:rsid w:val="008D68DA"/>
    <w:rsid w:val="008E0D52"/>
    <w:rsid w:val="008E72F3"/>
    <w:rsid w:val="008F3D7E"/>
    <w:rsid w:val="008F5308"/>
    <w:rsid w:val="008F5CB7"/>
    <w:rsid w:val="008F6C9C"/>
    <w:rsid w:val="008F7AE2"/>
    <w:rsid w:val="0090012F"/>
    <w:rsid w:val="00900DB2"/>
    <w:rsid w:val="0090699C"/>
    <w:rsid w:val="00907D14"/>
    <w:rsid w:val="00920A4F"/>
    <w:rsid w:val="00922E04"/>
    <w:rsid w:val="00924281"/>
    <w:rsid w:val="00932331"/>
    <w:rsid w:val="00932B73"/>
    <w:rsid w:val="0093639D"/>
    <w:rsid w:val="00940780"/>
    <w:rsid w:val="00943FB2"/>
    <w:rsid w:val="00954B47"/>
    <w:rsid w:val="00955BAD"/>
    <w:rsid w:val="00956EA1"/>
    <w:rsid w:val="009622D3"/>
    <w:rsid w:val="00963486"/>
    <w:rsid w:val="009651F0"/>
    <w:rsid w:val="009652E6"/>
    <w:rsid w:val="009659FD"/>
    <w:rsid w:val="00970E47"/>
    <w:rsid w:val="00971047"/>
    <w:rsid w:val="009741EC"/>
    <w:rsid w:val="00982177"/>
    <w:rsid w:val="00983D55"/>
    <w:rsid w:val="009A1095"/>
    <w:rsid w:val="009A49C4"/>
    <w:rsid w:val="009B37EB"/>
    <w:rsid w:val="009B3F5A"/>
    <w:rsid w:val="009B7AC7"/>
    <w:rsid w:val="009D0DD9"/>
    <w:rsid w:val="009D2D4E"/>
    <w:rsid w:val="009D2F76"/>
    <w:rsid w:val="009D76E5"/>
    <w:rsid w:val="009E1115"/>
    <w:rsid w:val="009E3319"/>
    <w:rsid w:val="009E56DE"/>
    <w:rsid w:val="009F1FD3"/>
    <w:rsid w:val="00A009FD"/>
    <w:rsid w:val="00A11534"/>
    <w:rsid w:val="00A2167C"/>
    <w:rsid w:val="00A24AA7"/>
    <w:rsid w:val="00A322CD"/>
    <w:rsid w:val="00A3452C"/>
    <w:rsid w:val="00A35A01"/>
    <w:rsid w:val="00A41EA1"/>
    <w:rsid w:val="00A43231"/>
    <w:rsid w:val="00A46706"/>
    <w:rsid w:val="00A52077"/>
    <w:rsid w:val="00A545AC"/>
    <w:rsid w:val="00A54FC3"/>
    <w:rsid w:val="00A64031"/>
    <w:rsid w:val="00A65FA7"/>
    <w:rsid w:val="00A6649C"/>
    <w:rsid w:val="00A74D18"/>
    <w:rsid w:val="00A77F62"/>
    <w:rsid w:val="00A818F4"/>
    <w:rsid w:val="00A910EA"/>
    <w:rsid w:val="00AA31BB"/>
    <w:rsid w:val="00AB77FD"/>
    <w:rsid w:val="00AC1795"/>
    <w:rsid w:val="00AC2CAC"/>
    <w:rsid w:val="00AD15F3"/>
    <w:rsid w:val="00AD1732"/>
    <w:rsid w:val="00AD2AF2"/>
    <w:rsid w:val="00AD2E5E"/>
    <w:rsid w:val="00AD4B91"/>
    <w:rsid w:val="00AD6584"/>
    <w:rsid w:val="00AE0A33"/>
    <w:rsid w:val="00AE64D7"/>
    <w:rsid w:val="00AF35F7"/>
    <w:rsid w:val="00B018A3"/>
    <w:rsid w:val="00B02828"/>
    <w:rsid w:val="00B04AFF"/>
    <w:rsid w:val="00B11A3A"/>
    <w:rsid w:val="00B11EF3"/>
    <w:rsid w:val="00B23F5B"/>
    <w:rsid w:val="00B2437E"/>
    <w:rsid w:val="00B315DE"/>
    <w:rsid w:val="00B344F5"/>
    <w:rsid w:val="00B43DB0"/>
    <w:rsid w:val="00B445E9"/>
    <w:rsid w:val="00B47663"/>
    <w:rsid w:val="00B65962"/>
    <w:rsid w:val="00B6679F"/>
    <w:rsid w:val="00B6798C"/>
    <w:rsid w:val="00B75B48"/>
    <w:rsid w:val="00B85C31"/>
    <w:rsid w:val="00B95634"/>
    <w:rsid w:val="00BA351D"/>
    <w:rsid w:val="00BA4C0C"/>
    <w:rsid w:val="00BB6431"/>
    <w:rsid w:val="00BB6FF6"/>
    <w:rsid w:val="00BC69E8"/>
    <w:rsid w:val="00BD091A"/>
    <w:rsid w:val="00BD13D0"/>
    <w:rsid w:val="00BD2638"/>
    <w:rsid w:val="00BE0FF5"/>
    <w:rsid w:val="00BE3CFF"/>
    <w:rsid w:val="00BE655D"/>
    <w:rsid w:val="00BF1F98"/>
    <w:rsid w:val="00BF48E3"/>
    <w:rsid w:val="00C12DAE"/>
    <w:rsid w:val="00C165BD"/>
    <w:rsid w:val="00C179F7"/>
    <w:rsid w:val="00C2481A"/>
    <w:rsid w:val="00C27B31"/>
    <w:rsid w:val="00C34610"/>
    <w:rsid w:val="00C417FC"/>
    <w:rsid w:val="00C42C96"/>
    <w:rsid w:val="00C439BB"/>
    <w:rsid w:val="00C452FC"/>
    <w:rsid w:val="00C51E3E"/>
    <w:rsid w:val="00C62A00"/>
    <w:rsid w:val="00C7215B"/>
    <w:rsid w:val="00C732A8"/>
    <w:rsid w:val="00C84964"/>
    <w:rsid w:val="00C85A5E"/>
    <w:rsid w:val="00C875E0"/>
    <w:rsid w:val="00C95663"/>
    <w:rsid w:val="00CB4573"/>
    <w:rsid w:val="00CB56BA"/>
    <w:rsid w:val="00CB737E"/>
    <w:rsid w:val="00CC21A2"/>
    <w:rsid w:val="00CC4AF4"/>
    <w:rsid w:val="00CD2118"/>
    <w:rsid w:val="00CD5C53"/>
    <w:rsid w:val="00CE409E"/>
    <w:rsid w:val="00CE6AC6"/>
    <w:rsid w:val="00CF228F"/>
    <w:rsid w:val="00CF319F"/>
    <w:rsid w:val="00CF51FF"/>
    <w:rsid w:val="00D01B94"/>
    <w:rsid w:val="00D02124"/>
    <w:rsid w:val="00D11E32"/>
    <w:rsid w:val="00D11EF2"/>
    <w:rsid w:val="00D16214"/>
    <w:rsid w:val="00D203C0"/>
    <w:rsid w:val="00D22E50"/>
    <w:rsid w:val="00D2509F"/>
    <w:rsid w:val="00D25F56"/>
    <w:rsid w:val="00D36714"/>
    <w:rsid w:val="00D37C2C"/>
    <w:rsid w:val="00D40518"/>
    <w:rsid w:val="00D414D1"/>
    <w:rsid w:val="00D445F3"/>
    <w:rsid w:val="00D45358"/>
    <w:rsid w:val="00D472E8"/>
    <w:rsid w:val="00D4773D"/>
    <w:rsid w:val="00D562B3"/>
    <w:rsid w:val="00D61B11"/>
    <w:rsid w:val="00D6286A"/>
    <w:rsid w:val="00D66DBD"/>
    <w:rsid w:val="00D7038D"/>
    <w:rsid w:val="00D72433"/>
    <w:rsid w:val="00D875CD"/>
    <w:rsid w:val="00D90A3A"/>
    <w:rsid w:val="00D9411D"/>
    <w:rsid w:val="00D95FA2"/>
    <w:rsid w:val="00D97AFA"/>
    <w:rsid w:val="00DA1962"/>
    <w:rsid w:val="00DA1F18"/>
    <w:rsid w:val="00DA3799"/>
    <w:rsid w:val="00DA59FE"/>
    <w:rsid w:val="00DB2E10"/>
    <w:rsid w:val="00DB5BC0"/>
    <w:rsid w:val="00DB7803"/>
    <w:rsid w:val="00DB796C"/>
    <w:rsid w:val="00DC279B"/>
    <w:rsid w:val="00DC51A5"/>
    <w:rsid w:val="00DC52C8"/>
    <w:rsid w:val="00DD3A68"/>
    <w:rsid w:val="00DD583C"/>
    <w:rsid w:val="00DD69CF"/>
    <w:rsid w:val="00DE1F2D"/>
    <w:rsid w:val="00DF1223"/>
    <w:rsid w:val="00DF2632"/>
    <w:rsid w:val="00DF2DD9"/>
    <w:rsid w:val="00E011DB"/>
    <w:rsid w:val="00E04D96"/>
    <w:rsid w:val="00E06834"/>
    <w:rsid w:val="00E131CB"/>
    <w:rsid w:val="00E15FCA"/>
    <w:rsid w:val="00E22F59"/>
    <w:rsid w:val="00E439C3"/>
    <w:rsid w:val="00E44327"/>
    <w:rsid w:val="00E47A56"/>
    <w:rsid w:val="00E47E77"/>
    <w:rsid w:val="00E51479"/>
    <w:rsid w:val="00E54390"/>
    <w:rsid w:val="00E550EC"/>
    <w:rsid w:val="00E615BB"/>
    <w:rsid w:val="00E62F75"/>
    <w:rsid w:val="00E64949"/>
    <w:rsid w:val="00E66ED0"/>
    <w:rsid w:val="00E72F21"/>
    <w:rsid w:val="00E807EC"/>
    <w:rsid w:val="00E82B3C"/>
    <w:rsid w:val="00E87854"/>
    <w:rsid w:val="00E95C81"/>
    <w:rsid w:val="00EA0D49"/>
    <w:rsid w:val="00EA3BAE"/>
    <w:rsid w:val="00EA480A"/>
    <w:rsid w:val="00EA5457"/>
    <w:rsid w:val="00EB2ED0"/>
    <w:rsid w:val="00EB39DB"/>
    <w:rsid w:val="00EB56E8"/>
    <w:rsid w:val="00EB725D"/>
    <w:rsid w:val="00EC44A3"/>
    <w:rsid w:val="00ED0F58"/>
    <w:rsid w:val="00ED2F62"/>
    <w:rsid w:val="00EE7E67"/>
    <w:rsid w:val="00F032FD"/>
    <w:rsid w:val="00F07095"/>
    <w:rsid w:val="00F149B0"/>
    <w:rsid w:val="00F16AF3"/>
    <w:rsid w:val="00F16F80"/>
    <w:rsid w:val="00F44D47"/>
    <w:rsid w:val="00F52519"/>
    <w:rsid w:val="00F62D98"/>
    <w:rsid w:val="00F62FE0"/>
    <w:rsid w:val="00F74AAA"/>
    <w:rsid w:val="00F76A46"/>
    <w:rsid w:val="00F8336F"/>
    <w:rsid w:val="00F8435F"/>
    <w:rsid w:val="00F8663D"/>
    <w:rsid w:val="00F87BE6"/>
    <w:rsid w:val="00F91FD0"/>
    <w:rsid w:val="00F959DD"/>
    <w:rsid w:val="00F9646B"/>
    <w:rsid w:val="00FA06C1"/>
    <w:rsid w:val="00FA11C2"/>
    <w:rsid w:val="00FA59D2"/>
    <w:rsid w:val="00FB0B9F"/>
    <w:rsid w:val="00FB2A47"/>
    <w:rsid w:val="00FB3367"/>
    <w:rsid w:val="00FC59ED"/>
    <w:rsid w:val="00FD137C"/>
    <w:rsid w:val="00FD3A9C"/>
    <w:rsid w:val="00FD71CB"/>
    <w:rsid w:val="00FE0832"/>
    <w:rsid w:val="00FE3C0B"/>
    <w:rsid w:val="00FE5412"/>
    <w:rsid w:val="00FE5952"/>
    <w:rsid w:val="00FF2081"/>
    <w:rsid w:val="00FF47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B80BB"/>
  <w15:chartTrackingRefBased/>
  <w15:docId w15:val="{C2D3C3FA-F067-FD49-ADBC-C86ED56ED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344F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B344F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D6045"/>
    <w:pPr>
      <w:ind w:left="720"/>
      <w:contextualSpacing/>
    </w:pPr>
  </w:style>
  <w:style w:type="paragraph" w:styleId="NormalWeb">
    <w:name w:val="Normal (Web)"/>
    <w:basedOn w:val="Normal"/>
    <w:uiPriority w:val="99"/>
    <w:unhideWhenUsed/>
    <w:rsid w:val="00624096"/>
    <w:pPr>
      <w:spacing w:before="100" w:beforeAutospacing="1" w:after="100" w:afterAutospacing="1"/>
    </w:pPr>
    <w:rPr>
      <w:rFonts w:ascii="Times New Roman" w:eastAsia="Times New Roman" w:hAnsi="Times New Roman" w:cs="Times New Roman"/>
      <w:lang w:eastAsia="fr-FR"/>
    </w:rPr>
  </w:style>
  <w:style w:type="character" w:customStyle="1" w:styleId="apple-converted-space">
    <w:name w:val="apple-converted-space"/>
    <w:basedOn w:val="Policepardfaut"/>
    <w:rsid w:val="00624096"/>
  </w:style>
  <w:style w:type="character" w:styleId="Accentuation">
    <w:name w:val="Emphasis"/>
    <w:basedOn w:val="Policepardfaut"/>
    <w:uiPriority w:val="20"/>
    <w:qFormat/>
    <w:rsid w:val="00624096"/>
    <w:rPr>
      <w:i/>
      <w:iCs/>
    </w:rPr>
  </w:style>
  <w:style w:type="character" w:styleId="Lienhypertexte">
    <w:name w:val="Hyperlink"/>
    <w:basedOn w:val="Policepardfaut"/>
    <w:uiPriority w:val="99"/>
    <w:unhideWhenUsed/>
    <w:rsid w:val="00624096"/>
    <w:rPr>
      <w:color w:val="0000FF"/>
      <w:u w:val="single"/>
    </w:rPr>
  </w:style>
  <w:style w:type="character" w:styleId="Mentionnonrsolue">
    <w:name w:val="Unresolved Mention"/>
    <w:basedOn w:val="Policepardfaut"/>
    <w:uiPriority w:val="99"/>
    <w:semiHidden/>
    <w:unhideWhenUsed/>
    <w:rsid w:val="00FD137C"/>
    <w:rPr>
      <w:color w:val="605E5C"/>
      <w:shd w:val="clear" w:color="auto" w:fill="E1DFDD"/>
    </w:rPr>
  </w:style>
  <w:style w:type="character" w:styleId="Marquedecommentaire">
    <w:name w:val="annotation reference"/>
    <w:basedOn w:val="Policepardfaut"/>
    <w:uiPriority w:val="99"/>
    <w:semiHidden/>
    <w:unhideWhenUsed/>
    <w:rsid w:val="008D408C"/>
    <w:rPr>
      <w:sz w:val="16"/>
      <w:szCs w:val="16"/>
    </w:rPr>
  </w:style>
  <w:style w:type="paragraph" w:styleId="Commentaire">
    <w:name w:val="annotation text"/>
    <w:basedOn w:val="Normal"/>
    <w:link w:val="CommentaireCar"/>
    <w:uiPriority w:val="99"/>
    <w:semiHidden/>
    <w:unhideWhenUsed/>
    <w:rsid w:val="008D408C"/>
    <w:rPr>
      <w:sz w:val="20"/>
      <w:szCs w:val="20"/>
    </w:rPr>
  </w:style>
  <w:style w:type="character" w:customStyle="1" w:styleId="CommentaireCar">
    <w:name w:val="Commentaire Car"/>
    <w:basedOn w:val="Policepardfaut"/>
    <w:link w:val="Commentaire"/>
    <w:uiPriority w:val="99"/>
    <w:semiHidden/>
    <w:rsid w:val="008D408C"/>
    <w:rPr>
      <w:sz w:val="20"/>
      <w:szCs w:val="20"/>
    </w:rPr>
  </w:style>
  <w:style w:type="paragraph" w:styleId="Objetducommentaire">
    <w:name w:val="annotation subject"/>
    <w:basedOn w:val="Commentaire"/>
    <w:next w:val="Commentaire"/>
    <w:link w:val="ObjetducommentaireCar"/>
    <w:uiPriority w:val="99"/>
    <w:semiHidden/>
    <w:unhideWhenUsed/>
    <w:rsid w:val="008D408C"/>
    <w:rPr>
      <w:b/>
      <w:bCs/>
    </w:rPr>
  </w:style>
  <w:style w:type="character" w:customStyle="1" w:styleId="ObjetducommentaireCar">
    <w:name w:val="Objet du commentaire Car"/>
    <w:basedOn w:val="CommentaireCar"/>
    <w:link w:val="Objetducommentaire"/>
    <w:uiPriority w:val="99"/>
    <w:semiHidden/>
    <w:rsid w:val="008D408C"/>
    <w:rPr>
      <w:b/>
      <w:bCs/>
      <w:sz w:val="20"/>
      <w:szCs w:val="20"/>
    </w:rPr>
  </w:style>
  <w:style w:type="paragraph" w:styleId="Notedebasdepage">
    <w:name w:val="footnote text"/>
    <w:basedOn w:val="Normal"/>
    <w:link w:val="NotedebasdepageCar"/>
    <w:uiPriority w:val="99"/>
    <w:semiHidden/>
    <w:unhideWhenUsed/>
    <w:rsid w:val="00847982"/>
    <w:rPr>
      <w:rFonts w:ascii="Times New Roman" w:hAnsi="Times New Roman" w:cs="Times New Roman"/>
      <w:sz w:val="20"/>
      <w:szCs w:val="20"/>
    </w:rPr>
  </w:style>
  <w:style w:type="character" w:customStyle="1" w:styleId="NotedebasdepageCar">
    <w:name w:val="Note de bas de page Car"/>
    <w:basedOn w:val="Policepardfaut"/>
    <w:link w:val="Notedebasdepage"/>
    <w:uiPriority w:val="99"/>
    <w:semiHidden/>
    <w:rsid w:val="00847982"/>
    <w:rPr>
      <w:rFonts w:ascii="Times New Roman" w:hAnsi="Times New Roman" w:cs="Times New Roman"/>
      <w:sz w:val="20"/>
      <w:szCs w:val="20"/>
    </w:rPr>
  </w:style>
  <w:style w:type="character" w:styleId="Appelnotedebasdep">
    <w:name w:val="footnote reference"/>
    <w:basedOn w:val="Policepardfaut"/>
    <w:uiPriority w:val="99"/>
    <w:semiHidden/>
    <w:unhideWhenUsed/>
    <w:rsid w:val="00847982"/>
    <w:rPr>
      <w:vertAlign w:val="superscript"/>
    </w:rPr>
  </w:style>
  <w:style w:type="table" w:styleId="Grilledutableau">
    <w:name w:val="Table Grid"/>
    <w:basedOn w:val="TableauNormal"/>
    <w:uiPriority w:val="39"/>
    <w:rsid w:val="008D0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A43231"/>
    <w:rPr>
      <w:color w:val="954F72" w:themeColor="followedHyperlink"/>
      <w:u w:val="single"/>
    </w:rPr>
  </w:style>
  <w:style w:type="paragraph" w:styleId="TM1">
    <w:name w:val="toc 1"/>
    <w:basedOn w:val="Normal"/>
    <w:next w:val="Normal"/>
    <w:autoRedefine/>
    <w:uiPriority w:val="39"/>
    <w:unhideWhenUsed/>
    <w:rsid w:val="001274AB"/>
    <w:pPr>
      <w:spacing w:before="120"/>
    </w:pPr>
    <w:rPr>
      <w:rFonts w:cstheme="minorHAnsi"/>
      <w:b/>
      <w:bCs/>
      <w:i/>
      <w:iCs/>
    </w:rPr>
  </w:style>
  <w:style w:type="paragraph" w:styleId="TM2">
    <w:name w:val="toc 2"/>
    <w:basedOn w:val="Normal"/>
    <w:next w:val="Normal"/>
    <w:autoRedefine/>
    <w:uiPriority w:val="39"/>
    <w:unhideWhenUsed/>
    <w:rsid w:val="008F5CB7"/>
    <w:pPr>
      <w:spacing w:before="120"/>
      <w:ind w:left="240"/>
    </w:pPr>
    <w:rPr>
      <w:rFonts w:cstheme="minorHAnsi"/>
      <w:b/>
      <w:bCs/>
      <w:sz w:val="22"/>
      <w:szCs w:val="22"/>
    </w:rPr>
  </w:style>
  <w:style w:type="paragraph" w:styleId="TM3">
    <w:name w:val="toc 3"/>
    <w:basedOn w:val="Normal"/>
    <w:next w:val="Normal"/>
    <w:autoRedefine/>
    <w:uiPriority w:val="39"/>
    <w:unhideWhenUsed/>
    <w:rsid w:val="008F5CB7"/>
    <w:pPr>
      <w:ind w:left="480"/>
    </w:pPr>
    <w:rPr>
      <w:rFonts w:cstheme="minorHAnsi"/>
      <w:sz w:val="20"/>
      <w:szCs w:val="20"/>
    </w:rPr>
  </w:style>
  <w:style w:type="paragraph" w:styleId="TM4">
    <w:name w:val="toc 4"/>
    <w:basedOn w:val="Normal"/>
    <w:next w:val="Normal"/>
    <w:autoRedefine/>
    <w:uiPriority w:val="39"/>
    <w:unhideWhenUsed/>
    <w:rsid w:val="008F5CB7"/>
    <w:pPr>
      <w:ind w:left="720"/>
    </w:pPr>
    <w:rPr>
      <w:rFonts w:cstheme="minorHAnsi"/>
      <w:sz w:val="20"/>
      <w:szCs w:val="20"/>
    </w:rPr>
  </w:style>
  <w:style w:type="paragraph" w:styleId="TM5">
    <w:name w:val="toc 5"/>
    <w:basedOn w:val="Normal"/>
    <w:next w:val="Normal"/>
    <w:autoRedefine/>
    <w:uiPriority w:val="39"/>
    <w:unhideWhenUsed/>
    <w:rsid w:val="008F5CB7"/>
    <w:pPr>
      <w:ind w:left="960"/>
    </w:pPr>
    <w:rPr>
      <w:rFonts w:cstheme="minorHAnsi"/>
      <w:sz w:val="20"/>
      <w:szCs w:val="20"/>
    </w:rPr>
  </w:style>
  <w:style w:type="paragraph" w:styleId="TM6">
    <w:name w:val="toc 6"/>
    <w:basedOn w:val="Normal"/>
    <w:next w:val="Normal"/>
    <w:autoRedefine/>
    <w:uiPriority w:val="39"/>
    <w:unhideWhenUsed/>
    <w:rsid w:val="008F5CB7"/>
    <w:pPr>
      <w:ind w:left="1200"/>
    </w:pPr>
    <w:rPr>
      <w:rFonts w:cstheme="minorHAnsi"/>
      <w:sz w:val="20"/>
      <w:szCs w:val="20"/>
    </w:rPr>
  </w:style>
  <w:style w:type="paragraph" w:styleId="TM7">
    <w:name w:val="toc 7"/>
    <w:basedOn w:val="Normal"/>
    <w:next w:val="Normal"/>
    <w:autoRedefine/>
    <w:uiPriority w:val="39"/>
    <w:unhideWhenUsed/>
    <w:rsid w:val="008F5CB7"/>
    <w:pPr>
      <w:ind w:left="1440"/>
    </w:pPr>
    <w:rPr>
      <w:rFonts w:cstheme="minorHAnsi"/>
      <w:sz w:val="20"/>
      <w:szCs w:val="20"/>
    </w:rPr>
  </w:style>
  <w:style w:type="paragraph" w:styleId="TM8">
    <w:name w:val="toc 8"/>
    <w:basedOn w:val="Normal"/>
    <w:next w:val="Normal"/>
    <w:autoRedefine/>
    <w:uiPriority w:val="39"/>
    <w:unhideWhenUsed/>
    <w:rsid w:val="008F5CB7"/>
    <w:pPr>
      <w:ind w:left="1680"/>
    </w:pPr>
    <w:rPr>
      <w:rFonts w:cstheme="minorHAnsi"/>
      <w:sz w:val="20"/>
      <w:szCs w:val="20"/>
    </w:rPr>
  </w:style>
  <w:style w:type="paragraph" w:styleId="TM9">
    <w:name w:val="toc 9"/>
    <w:basedOn w:val="Normal"/>
    <w:next w:val="Normal"/>
    <w:autoRedefine/>
    <w:uiPriority w:val="39"/>
    <w:unhideWhenUsed/>
    <w:rsid w:val="008F5CB7"/>
    <w:pPr>
      <w:ind w:left="1920"/>
    </w:pPr>
    <w:rPr>
      <w:rFonts w:cstheme="minorHAnsi"/>
      <w:sz w:val="20"/>
      <w:szCs w:val="20"/>
    </w:rPr>
  </w:style>
  <w:style w:type="paragraph" w:styleId="Pieddepage">
    <w:name w:val="footer"/>
    <w:basedOn w:val="Normal"/>
    <w:link w:val="PieddepageCar"/>
    <w:uiPriority w:val="99"/>
    <w:unhideWhenUsed/>
    <w:rsid w:val="00067045"/>
    <w:pPr>
      <w:tabs>
        <w:tab w:val="center" w:pos="4536"/>
        <w:tab w:val="right" w:pos="9072"/>
      </w:tabs>
    </w:pPr>
  </w:style>
  <w:style w:type="character" w:customStyle="1" w:styleId="PieddepageCar">
    <w:name w:val="Pied de page Car"/>
    <w:basedOn w:val="Policepardfaut"/>
    <w:link w:val="Pieddepage"/>
    <w:uiPriority w:val="99"/>
    <w:rsid w:val="00067045"/>
  </w:style>
  <w:style w:type="character" w:styleId="Numrodepage">
    <w:name w:val="page number"/>
    <w:basedOn w:val="Policepardfaut"/>
    <w:uiPriority w:val="99"/>
    <w:semiHidden/>
    <w:unhideWhenUsed/>
    <w:rsid w:val="00067045"/>
  </w:style>
  <w:style w:type="paragraph" w:styleId="En-tte">
    <w:name w:val="header"/>
    <w:basedOn w:val="Normal"/>
    <w:link w:val="En-tteCar"/>
    <w:uiPriority w:val="99"/>
    <w:unhideWhenUsed/>
    <w:rsid w:val="00067045"/>
    <w:pPr>
      <w:tabs>
        <w:tab w:val="center" w:pos="4536"/>
        <w:tab w:val="right" w:pos="9072"/>
      </w:tabs>
    </w:pPr>
  </w:style>
  <w:style w:type="character" w:customStyle="1" w:styleId="En-tteCar">
    <w:name w:val="En-tête Car"/>
    <w:basedOn w:val="Policepardfaut"/>
    <w:link w:val="En-tte"/>
    <w:uiPriority w:val="99"/>
    <w:rsid w:val="00067045"/>
  </w:style>
  <w:style w:type="character" w:customStyle="1" w:styleId="Titre1Car">
    <w:name w:val="Titre 1 Car"/>
    <w:basedOn w:val="Policepardfaut"/>
    <w:link w:val="Titre1"/>
    <w:uiPriority w:val="9"/>
    <w:rsid w:val="00B344F5"/>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B344F5"/>
    <w:pPr>
      <w:spacing w:before="480" w:line="276" w:lineRule="auto"/>
      <w:outlineLvl w:val="9"/>
    </w:pPr>
    <w:rPr>
      <w:b/>
      <w:bCs/>
      <w:sz w:val="28"/>
      <w:szCs w:val="28"/>
      <w:lang w:eastAsia="fr-FR"/>
    </w:rPr>
  </w:style>
  <w:style w:type="character" w:customStyle="1" w:styleId="Titre2Car">
    <w:name w:val="Titre 2 Car"/>
    <w:basedOn w:val="Policepardfaut"/>
    <w:link w:val="Titre2"/>
    <w:uiPriority w:val="9"/>
    <w:rsid w:val="00B344F5"/>
    <w:rPr>
      <w:rFonts w:asciiTheme="majorHAnsi" w:eastAsiaTheme="majorEastAsia" w:hAnsiTheme="majorHAnsi" w:cstheme="majorBidi"/>
      <w:color w:val="2F5496" w:themeColor="accent1" w:themeShade="BF"/>
      <w:sz w:val="26"/>
      <w:szCs w:val="26"/>
    </w:rPr>
  </w:style>
  <w:style w:type="character" w:customStyle="1" w:styleId="yiv8610234474">
    <w:name w:val="yiv8610234474"/>
    <w:basedOn w:val="Policepardfaut"/>
    <w:rsid w:val="009D76E5"/>
  </w:style>
  <w:style w:type="paragraph" w:customStyle="1" w:styleId="yiv8610234474msonormal">
    <w:name w:val="yiv8610234474msonormal"/>
    <w:basedOn w:val="Normal"/>
    <w:rsid w:val="007B5E8C"/>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5B216C"/>
    <w:rPr>
      <w:b/>
      <w:bCs/>
    </w:rPr>
  </w:style>
  <w:style w:type="paragraph" w:styleId="Rvision">
    <w:name w:val="Revision"/>
    <w:hidden/>
    <w:uiPriority w:val="99"/>
    <w:semiHidden/>
    <w:rsid w:val="00982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1101">
      <w:bodyDiv w:val="1"/>
      <w:marLeft w:val="0"/>
      <w:marRight w:val="0"/>
      <w:marTop w:val="0"/>
      <w:marBottom w:val="0"/>
      <w:divBdr>
        <w:top w:val="none" w:sz="0" w:space="0" w:color="auto"/>
        <w:left w:val="none" w:sz="0" w:space="0" w:color="auto"/>
        <w:bottom w:val="none" w:sz="0" w:space="0" w:color="auto"/>
        <w:right w:val="none" w:sz="0" w:space="0" w:color="auto"/>
      </w:divBdr>
    </w:div>
    <w:div w:id="80299619">
      <w:bodyDiv w:val="1"/>
      <w:marLeft w:val="0"/>
      <w:marRight w:val="0"/>
      <w:marTop w:val="0"/>
      <w:marBottom w:val="0"/>
      <w:divBdr>
        <w:top w:val="none" w:sz="0" w:space="0" w:color="auto"/>
        <w:left w:val="none" w:sz="0" w:space="0" w:color="auto"/>
        <w:bottom w:val="none" w:sz="0" w:space="0" w:color="auto"/>
        <w:right w:val="none" w:sz="0" w:space="0" w:color="auto"/>
      </w:divBdr>
      <w:divsChild>
        <w:div w:id="1726635682">
          <w:marLeft w:val="0"/>
          <w:marRight w:val="0"/>
          <w:marTop w:val="0"/>
          <w:marBottom w:val="0"/>
          <w:divBdr>
            <w:top w:val="none" w:sz="0" w:space="0" w:color="auto"/>
            <w:left w:val="none" w:sz="0" w:space="0" w:color="auto"/>
            <w:bottom w:val="none" w:sz="0" w:space="0" w:color="auto"/>
            <w:right w:val="none" w:sz="0" w:space="0" w:color="auto"/>
          </w:divBdr>
          <w:divsChild>
            <w:div w:id="894781768">
              <w:marLeft w:val="0"/>
              <w:marRight w:val="0"/>
              <w:marTop w:val="0"/>
              <w:marBottom w:val="0"/>
              <w:divBdr>
                <w:top w:val="none" w:sz="0" w:space="0" w:color="auto"/>
                <w:left w:val="none" w:sz="0" w:space="0" w:color="auto"/>
                <w:bottom w:val="none" w:sz="0" w:space="0" w:color="auto"/>
                <w:right w:val="none" w:sz="0" w:space="0" w:color="auto"/>
              </w:divBdr>
              <w:divsChild>
                <w:div w:id="30894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83607">
      <w:bodyDiv w:val="1"/>
      <w:marLeft w:val="0"/>
      <w:marRight w:val="0"/>
      <w:marTop w:val="0"/>
      <w:marBottom w:val="0"/>
      <w:divBdr>
        <w:top w:val="none" w:sz="0" w:space="0" w:color="auto"/>
        <w:left w:val="none" w:sz="0" w:space="0" w:color="auto"/>
        <w:bottom w:val="none" w:sz="0" w:space="0" w:color="auto"/>
        <w:right w:val="none" w:sz="0" w:space="0" w:color="auto"/>
      </w:divBdr>
    </w:div>
    <w:div w:id="181936338">
      <w:bodyDiv w:val="1"/>
      <w:marLeft w:val="0"/>
      <w:marRight w:val="0"/>
      <w:marTop w:val="0"/>
      <w:marBottom w:val="0"/>
      <w:divBdr>
        <w:top w:val="none" w:sz="0" w:space="0" w:color="auto"/>
        <w:left w:val="none" w:sz="0" w:space="0" w:color="auto"/>
        <w:bottom w:val="none" w:sz="0" w:space="0" w:color="auto"/>
        <w:right w:val="none" w:sz="0" w:space="0" w:color="auto"/>
      </w:divBdr>
    </w:div>
    <w:div w:id="190339235">
      <w:bodyDiv w:val="1"/>
      <w:marLeft w:val="0"/>
      <w:marRight w:val="0"/>
      <w:marTop w:val="0"/>
      <w:marBottom w:val="0"/>
      <w:divBdr>
        <w:top w:val="none" w:sz="0" w:space="0" w:color="auto"/>
        <w:left w:val="none" w:sz="0" w:space="0" w:color="auto"/>
        <w:bottom w:val="none" w:sz="0" w:space="0" w:color="auto"/>
        <w:right w:val="none" w:sz="0" w:space="0" w:color="auto"/>
      </w:divBdr>
    </w:div>
    <w:div w:id="209532847">
      <w:bodyDiv w:val="1"/>
      <w:marLeft w:val="0"/>
      <w:marRight w:val="0"/>
      <w:marTop w:val="0"/>
      <w:marBottom w:val="0"/>
      <w:divBdr>
        <w:top w:val="none" w:sz="0" w:space="0" w:color="auto"/>
        <w:left w:val="none" w:sz="0" w:space="0" w:color="auto"/>
        <w:bottom w:val="none" w:sz="0" w:space="0" w:color="auto"/>
        <w:right w:val="none" w:sz="0" w:space="0" w:color="auto"/>
      </w:divBdr>
    </w:div>
    <w:div w:id="249312555">
      <w:bodyDiv w:val="1"/>
      <w:marLeft w:val="0"/>
      <w:marRight w:val="0"/>
      <w:marTop w:val="0"/>
      <w:marBottom w:val="0"/>
      <w:divBdr>
        <w:top w:val="none" w:sz="0" w:space="0" w:color="auto"/>
        <w:left w:val="none" w:sz="0" w:space="0" w:color="auto"/>
        <w:bottom w:val="none" w:sz="0" w:space="0" w:color="auto"/>
        <w:right w:val="none" w:sz="0" w:space="0" w:color="auto"/>
      </w:divBdr>
    </w:div>
    <w:div w:id="286160255">
      <w:bodyDiv w:val="1"/>
      <w:marLeft w:val="0"/>
      <w:marRight w:val="0"/>
      <w:marTop w:val="0"/>
      <w:marBottom w:val="0"/>
      <w:divBdr>
        <w:top w:val="none" w:sz="0" w:space="0" w:color="auto"/>
        <w:left w:val="none" w:sz="0" w:space="0" w:color="auto"/>
        <w:bottom w:val="none" w:sz="0" w:space="0" w:color="auto"/>
        <w:right w:val="none" w:sz="0" w:space="0" w:color="auto"/>
      </w:divBdr>
    </w:div>
    <w:div w:id="318507046">
      <w:bodyDiv w:val="1"/>
      <w:marLeft w:val="0"/>
      <w:marRight w:val="0"/>
      <w:marTop w:val="0"/>
      <w:marBottom w:val="0"/>
      <w:divBdr>
        <w:top w:val="none" w:sz="0" w:space="0" w:color="auto"/>
        <w:left w:val="none" w:sz="0" w:space="0" w:color="auto"/>
        <w:bottom w:val="none" w:sz="0" w:space="0" w:color="auto"/>
        <w:right w:val="none" w:sz="0" w:space="0" w:color="auto"/>
      </w:divBdr>
    </w:div>
    <w:div w:id="348414323">
      <w:bodyDiv w:val="1"/>
      <w:marLeft w:val="0"/>
      <w:marRight w:val="0"/>
      <w:marTop w:val="0"/>
      <w:marBottom w:val="0"/>
      <w:divBdr>
        <w:top w:val="none" w:sz="0" w:space="0" w:color="auto"/>
        <w:left w:val="none" w:sz="0" w:space="0" w:color="auto"/>
        <w:bottom w:val="none" w:sz="0" w:space="0" w:color="auto"/>
        <w:right w:val="none" w:sz="0" w:space="0" w:color="auto"/>
      </w:divBdr>
    </w:div>
    <w:div w:id="368845219">
      <w:bodyDiv w:val="1"/>
      <w:marLeft w:val="0"/>
      <w:marRight w:val="0"/>
      <w:marTop w:val="0"/>
      <w:marBottom w:val="0"/>
      <w:divBdr>
        <w:top w:val="none" w:sz="0" w:space="0" w:color="auto"/>
        <w:left w:val="none" w:sz="0" w:space="0" w:color="auto"/>
        <w:bottom w:val="none" w:sz="0" w:space="0" w:color="auto"/>
        <w:right w:val="none" w:sz="0" w:space="0" w:color="auto"/>
      </w:divBdr>
    </w:div>
    <w:div w:id="482505612">
      <w:bodyDiv w:val="1"/>
      <w:marLeft w:val="0"/>
      <w:marRight w:val="0"/>
      <w:marTop w:val="0"/>
      <w:marBottom w:val="0"/>
      <w:divBdr>
        <w:top w:val="none" w:sz="0" w:space="0" w:color="auto"/>
        <w:left w:val="none" w:sz="0" w:space="0" w:color="auto"/>
        <w:bottom w:val="none" w:sz="0" w:space="0" w:color="auto"/>
        <w:right w:val="none" w:sz="0" w:space="0" w:color="auto"/>
      </w:divBdr>
    </w:div>
    <w:div w:id="484708960">
      <w:bodyDiv w:val="1"/>
      <w:marLeft w:val="0"/>
      <w:marRight w:val="0"/>
      <w:marTop w:val="0"/>
      <w:marBottom w:val="0"/>
      <w:divBdr>
        <w:top w:val="none" w:sz="0" w:space="0" w:color="auto"/>
        <w:left w:val="none" w:sz="0" w:space="0" w:color="auto"/>
        <w:bottom w:val="none" w:sz="0" w:space="0" w:color="auto"/>
        <w:right w:val="none" w:sz="0" w:space="0" w:color="auto"/>
      </w:divBdr>
      <w:divsChild>
        <w:div w:id="1714454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4256836">
              <w:marLeft w:val="0"/>
              <w:marRight w:val="0"/>
              <w:marTop w:val="0"/>
              <w:marBottom w:val="0"/>
              <w:divBdr>
                <w:top w:val="none" w:sz="0" w:space="0" w:color="auto"/>
                <w:left w:val="none" w:sz="0" w:space="0" w:color="auto"/>
                <w:bottom w:val="none" w:sz="0" w:space="0" w:color="auto"/>
                <w:right w:val="none" w:sz="0" w:space="0" w:color="auto"/>
              </w:divBdr>
              <w:divsChild>
                <w:div w:id="2352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552378">
      <w:bodyDiv w:val="1"/>
      <w:marLeft w:val="0"/>
      <w:marRight w:val="0"/>
      <w:marTop w:val="0"/>
      <w:marBottom w:val="0"/>
      <w:divBdr>
        <w:top w:val="none" w:sz="0" w:space="0" w:color="auto"/>
        <w:left w:val="none" w:sz="0" w:space="0" w:color="auto"/>
        <w:bottom w:val="none" w:sz="0" w:space="0" w:color="auto"/>
        <w:right w:val="none" w:sz="0" w:space="0" w:color="auto"/>
      </w:divBdr>
      <w:divsChild>
        <w:div w:id="2025931631">
          <w:marLeft w:val="0"/>
          <w:marRight w:val="0"/>
          <w:marTop w:val="0"/>
          <w:marBottom w:val="0"/>
          <w:divBdr>
            <w:top w:val="none" w:sz="0" w:space="0" w:color="auto"/>
            <w:left w:val="none" w:sz="0" w:space="0" w:color="auto"/>
            <w:bottom w:val="none" w:sz="0" w:space="0" w:color="auto"/>
            <w:right w:val="none" w:sz="0" w:space="0" w:color="auto"/>
          </w:divBdr>
          <w:divsChild>
            <w:div w:id="1202325548">
              <w:marLeft w:val="0"/>
              <w:marRight w:val="0"/>
              <w:marTop w:val="0"/>
              <w:marBottom w:val="0"/>
              <w:divBdr>
                <w:top w:val="none" w:sz="0" w:space="0" w:color="auto"/>
                <w:left w:val="none" w:sz="0" w:space="0" w:color="auto"/>
                <w:bottom w:val="none" w:sz="0" w:space="0" w:color="auto"/>
                <w:right w:val="none" w:sz="0" w:space="0" w:color="auto"/>
              </w:divBdr>
              <w:divsChild>
                <w:div w:id="627131187">
                  <w:marLeft w:val="0"/>
                  <w:marRight w:val="0"/>
                  <w:marTop w:val="0"/>
                  <w:marBottom w:val="0"/>
                  <w:divBdr>
                    <w:top w:val="none" w:sz="0" w:space="0" w:color="auto"/>
                    <w:left w:val="none" w:sz="0" w:space="0" w:color="auto"/>
                    <w:bottom w:val="none" w:sz="0" w:space="0" w:color="auto"/>
                    <w:right w:val="none" w:sz="0" w:space="0" w:color="auto"/>
                  </w:divBdr>
                  <w:divsChild>
                    <w:div w:id="870998654">
                      <w:marLeft w:val="0"/>
                      <w:marRight w:val="0"/>
                      <w:marTop w:val="0"/>
                      <w:marBottom w:val="0"/>
                      <w:divBdr>
                        <w:top w:val="none" w:sz="0" w:space="0" w:color="auto"/>
                        <w:left w:val="none" w:sz="0" w:space="0" w:color="auto"/>
                        <w:bottom w:val="none" w:sz="0" w:space="0" w:color="auto"/>
                        <w:right w:val="none" w:sz="0" w:space="0" w:color="auto"/>
                      </w:divBdr>
                    </w:div>
                  </w:divsChild>
                </w:div>
                <w:div w:id="1686444293">
                  <w:marLeft w:val="0"/>
                  <w:marRight w:val="0"/>
                  <w:marTop w:val="0"/>
                  <w:marBottom w:val="0"/>
                  <w:divBdr>
                    <w:top w:val="none" w:sz="0" w:space="0" w:color="auto"/>
                    <w:left w:val="none" w:sz="0" w:space="0" w:color="auto"/>
                    <w:bottom w:val="none" w:sz="0" w:space="0" w:color="auto"/>
                    <w:right w:val="none" w:sz="0" w:space="0" w:color="auto"/>
                  </w:divBdr>
                  <w:divsChild>
                    <w:div w:id="452018036">
                      <w:marLeft w:val="0"/>
                      <w:marRight w:val="0"/>
                      <w:marTop w:val="0"/>
                      <w:marBottom w:val="0"/>
                      <w:divBdr>
                        <w:top w:val="none" w:sz="0" w:space="0" w:color="auto"/>
                        <w:left w:val="none" w:sz="0" w:space="0" w:color="auto"/>
                        <w:bottom w:val="none" w:sz="0" w:space="0" w:color="auto"/>
                        <w:right w:val="none" w:sz="0" w:space="0" w:color="auto"/>
                      </w:divBdr>
                    </w:div>
                  </w:divsChild>
                </w:div>
                <w:div w:id="1983347278">
                  <w:marLeft w:val="0"/>
                  <w:marRight w:val="0"/>
                  <w:marTop w:val="0"/>
                  <w:marBottom w:val="0"/>
                  <w:divBdr>
                    <w:top w:val="none" w:sz="0" w:space="0" w:color="auto"/>
                    <w:left w:val="none" w:sz="0" w:space="0" w:color="auto"/>
                    <w:bottom w:val="none" w:sz="0" w:space="0" w:color="auto"/>
                    <w:right w:val="none" w:sz="0" w:space="0" w:color="auto"/>
                  </w:divBdr>
                  <w:divsChild>
                    <w:div w:id="1652362951">
                      <w:marLeft w:val="0"/>
                      <w:marRight w:val="0"/>
                      <w:marTop w:val="0"/>
                      <w:marBottom w:val="0"/>
                      <w:divBdr>
                        <w:top w:val="none" w:sz="0" w:space="0" w:color="auto"/>
                        <w:left w:val="none" w:sz="0" w:space="0" w:color="auto"/>
                        <w:bottom w:val="none" w:sz="0" w:space="0" w:color="auto"/>
                        <w:right w:val="none" w:sz="0" w:space="0" w:color="auto"/>
                      </w:divBdr>
                    </w:div>
                  </w:divsChild>
                </w:div>
                <w:div w:id="1505172690">
                  <w:marLeft w:val="0"/>
                  <w:marRight w:val="0"/>
                  <w:marTop w:val="0"/>
                  <w:marBottom w:val="0"/>
                  <w:divBdr>
                    <w:top w:val="none" w:sz="0" w:space="0" w:color="auto"/>
                    <w:left w:val="none" w:sz="0" w:space="0" w:color="auto"/>
                    <w:bottom w:val="none" w:sz="0" w:space="0" w:color="auto"/>
                    <w:right w:val="none" w:sz="0" w:space="0" w:color="auto"/>
                  </w:divBdr>
                  <w:divsChild>
                    <w:div w:id="674113004">
                      <w:marLeft w:val="0"/>
                      <w:marRight w:val="0"/>
                      <w:marTop w:val="0"/>
                      <w:marBottom w:val="0"/>
                      <w:divBdr>
                        <w:top w:val="none" w:sz="0" w:space="0" w:color="auto"/>
                        <w:left w:val="none" w:sz="0" w:space="0" w:color="auto"/>
                        <w:bottom w:val="none" w:sz="0" w:space="0" w:color="auto"/>
                        <w:right w:val="none" w:sz="0" w:space="0" w:color="auto"/>
                      </w:divBdr>
                    </w:div>
                  </w:divsChild>
                </w:div>
                <w:div w:id="1903787251">
                  <w:marLeft w:val="0"/>
                  <w:marRight w:val="0"/>
                  <w:marTop w:val="0"/>
                  <w:marBottom w:val="0"/>
                  <w:divBdr>
                    <w:top w:val="none" w:sz="0" w:space="0" w:color="auto"/>
                    <w:left w:val="none" w:sz="0" w:space="0" w:color="auto"/>
                    <w:bottom w:val="none" w:sz="0" w:space="0" w:color="auto"/>
                    <w:right w:val="none" w:sz="0" w:space="0" w:color="auto"/>
                  </w:divBdr>
                  <w:divsChild>
                    <w:div w:id="959800844">
                      <w:marLeft w:val="0"/>
                      <w:marRight w:val="0"/>
                      <w:marTop w:val="0"/>
                      <w:marBottom w:val="0"/>
                      <w:divBdr>
                        <w:top w:val="none" w:sz="0" w:space="0" w:color="auto"/>
                        <w:left w:val="none" w:sz="0" w:space="0" w:color="auto"/>
                        <w:bottom w:val="none" w:sz="0" w:space="0" w:color="auto"/>
                        <w:right w:val="none" w:sz="0" w:space="0" w:color="auto"/>
                      </w:divBdr>
                    </w:div>
                  </w:divsChild>
                </w:div>
                <w:div w:id="532689862">
                  <w:marLeft w:val="0"/>
                  <w:marRight w:val="0"/>
                  <w:marTop w:val="0"/>
                  <w:marBottom w:val="0"/>
                  <w:divBdr>
                    <w:top w:val="none" w:sz="0" w:space="0" w:color="auto"/>
                    <w:left w:val="none" w:sz="0" w:space="0" w:color="auto"/>
                    <w:bottom w:val="none" w:sz="0" w:space="0" w:color="auto"/>
                    <w:right w:val="none" w:sz="0" w:space="0" w:color="auto"/>
                  </w:divBdr>
                  <w:divsChild>
                    <w:div w:id="2902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23143">
      <w:bodyDiv w:val="1"/>
      <w:marLeft w:val="0"/>
      <w:marRight w:val="0"/>
      <w:marTop w:val="0"/>
      <w:marBottom w:val="0"/>
      <w:divBdr>
        <w:top w:val="none" w:sz="0" w:space="0" w:color="auto"/>
        <w:left w:val="none" w:sz="0" w:space="0" w:color="auto"/>
        <w:bottom w:val="none" w:sz="0" w:space="0" w:color="auto"/>
        <w:right w:val="none" w:sz="0" w:space="0" w:color="auto"/>
      </w:divBdr>
    </w:div>
    <w:div w:id="909198187">
      <w:bodyDiv w:val="1"/>
      <w:marLeft w:val="0"/>
      <w:marRight w:val="0"/>
      <w:marTop w:val="0"/>
      <w:marBottom w:val="0"/>
      <w:divBdr>
        <w:top w:val="none" w:sz="0" w:space="0" w:color="auto"/>
        <w:left w:val="none" w:sz="0" w:space="0" w:color="auto"/>
        <w:bottom w:val="none" w:sz="0" w:space="0" w:color="auto"/>
        <w:right w:val="none" w:sz="0" w:space="0" w:color="auto"/>
      </w:divBdr>
      <w:divsChild>
        <w:div w:id="1836720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136681">
              <w:marLeft w:val="0"/>
              <w:marRight w:val="0"/>
              <w:marTop w:val="0"/>
              <w:marBottom w:val="0"/>
              <w:divBdr>
                <w:top w:val="none" w:sz="0" w:space="0" w:color="auto"/>
                <w:left w:val="none" w:sz="0" w:space="0" w:color="auto"/>
                <w:bottom w:val="none" w:sz="0" w:space="0" w:color="auto"/>
                <w:right w:val="none" w:sz="0" w:space="0" w:color="auto"/>
              </w:divBdr>
              <w:divsChild>
                <w:div w:id="25745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02797">
      <w:bodyDiv w:val="1"/>
      <w:marLeft w:val="0"/>
      <w:marRight w:val="0"/>
      <w:marTop w:val="0"/>
      <w:marBottom w:val="0"/>
      <w:divBdr>
        <w:top w:val="none" w:sz="0" w:space="0" w:color="auto"/>
        <w:left w:val="none" w:sz="0" w:space="0" w:color="auto"/>
        <w:bottom w:val="none" w:sz="0" w:space="0" w:color="auto"/>
        <w:right w:val="none" w:sz="0" w:space="0" w:color="auto"/>
      </w:divBdr>
    </w:div>
    <w:div w:id="1077553359">
      <w:bodyDiv w:val="1"/>
      <w:marLeft w:val="0"/>
      <w:marRight w:val="0"/>
      <w:marTop w:val="0"/>
      <w:marBottom w:val="0"/>
      <w:divBdr>
        <w:top w:val="none" w:sz="0" w:space="0" w:color="auto"/>
        <w:left w:val="none" w:sz="0" w:space="0" w:color="auto"/>
        <w:bottom w:val="none" w:sz="0" w:space="0" w:color="auto"/>
        <w:right w:val="none" w:sz="0" w:space="0" w:color="auto"/>
      </w:divBdr>
    </w:div>
    <w:div w:id="1107165390">
      <w:bodyDiv w:val="1"/>
      <w:marLeft w:val="0"/>
      <w:marRight w:val="0"/>
      <w:marTop w:val="0"/>
      <w:marBottom w:val="0"/>
      <w:divBdr>
        <w:top w:val="none" w:sz="0" w:space="0" w:color="auto"/>
        <w:left w:val="none" w:sz="0" w:space="0" w:color="auto"/>
        <w:bottom w:val="none" w:sz="0" w:space="0" w:color="auto"/>
        <w:right w:val="none" w:sz="0" w:space="0" w:color="auto"/>
      </w:divBdr>
    </w:div>
    <w:div w:id="1142768746">
      <w:bodyDiv w:val="1"/>
      <w:marLeft w:val="0"/>
      <w:marRight w:val="0"/>
      <w:marTop w:val="0"/>
      <w:marBottom w:val="0"/>
      <w:divBdr>
        <w:top w:val="none" w:sz="0" w:space="0" w:color="auto"/>
        <w:left w:val="none" w:sz="0" w:space="0" w:color="auto"/>
        <w:bottom w:val="none" w:sz="0" w:space="0" w:color="auto"/>
        <w:right w:val="none" w:sz="0" w:space="0" w:color="auto"/>
      </w:divBdr>
    </w:div>
    <w:div w:id="1149520501">
      <w:bodyDiv w:val="1"/>
      <w:marLeft w:val="0"/>
      <w:marRight w:val="0"/>
      <w:marTop w:val="0"/>
      <w:marBottom w:val="0"/>
      <w:divBdr>
        <w:top w:val="none" w:sz="0" w:space="0" w:color="auto"/>
        <w:left w:val="none" w:sz="0" w:space="0" w:color="auto"/>
        <w:bottom w:val="none" w:sz="0" w:space="0" w:color="auto"/>
        <w:right w:val="none" w:sz="0" w:space="0" w:color="auto"/>
      </w:divBdr>
      <w:divsChild>
        <w:div w:id="689914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389659">
              <w:marLeft w:val="0"/>
              <w:marRight w:val="0"/>
              <w:marTop w:val="0"/>
              <w:marBottom w:val="0"/>
              <w:divBdr>
                <w:top w:val="none" w:sz="0" w:space="0" w:color="auto"/>
                <w:left w:val="none" w:sz="0" w:space="0" w:color="auto"/>
                <w:bottom w:val="none" w:sz="0" w:space="0" w:color="auto"/>
                <w:right w:val="none" w:sz="0" w:space="0" w:color="auto"/>
              </w:divBdr>
              <w:divsChild>
                <w:div w:id="5444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84367">
      <w:bodyDiv w:val="1"/>
      <w:marLeft w:val="0"/>
      <w:marRight w:val="0"/>
      <w:marTop w:val="0"/>
      <w:marBottom w:val="0"/>
      <w:divBdr>
        <w:top w:val="none" w:sz="0" w:space="0" w:color="auto"/>
        <w:left w:val="none" w:sz="0" w:space="0" w:color="auto"/>
        <w:bottom w:val="none" w:sz="0" w:space="0" w:color="auto"/>
        <w:right w:val="none" w:sz="0" w:space="0" w:color="auto"/>
      </w:divBdr>
    </w:div>
    <w:div w:id="1205168095">
      <w:bodyDiv w:val="1"/>
      <w:marLeft w:val="0"/>
      <w:marRight w:val="0"/>
      <w:marTop w:val="0"/>
      <w:marBottom w:val="0"/>
      <w:divBdr>
        <w:top w:val="none" w:sz="0" w:space="0" w:color="auto"/>
        <w:left w:val="none" w:sz="0" w:space="0" w:color="auto"/>
        <w:bottom w:val="none" w:sz="0" w:space="0" w:color="auto"/>
        <w:right w:val="none" w:sz="0" w:space="0" w:color="auto"/>
      </w:divBdr>
    </w:div>
    <w:div w:id="1271814483">
      <w:bodyDiv w:val="1"/>
      <w:marLeft w:val="0"/>
      <w:marRight w:val="0"/>
      <w:marTop w:val="0"/>
      <w:marBottom w:val="0"/>
      <w:divBdr>
        <w:top w:val="none" w:sz="0" w:space="0" w:color="auto"/>
        <w:left w:val="none" w:sz="0" w:space="0" w:color="auto"/>
        <w:bottom w:val="none" w:sz="0" w:space="0" w:color="auto"/>
        <w:right w:val="none" w:sz="0" w:space="0" w:color="auto"/>
      </w:divBdr>
    </w:div>
    <w:div w:id="1327896542">
      <w:bodyDiv w:val="1"/>
      <w:marLeft w:val="0"/>
      <w:marRight w:val="0"/>
      <w:marTop w:val="0"/>
      <w:marBottom w:val="0"/>
      <w:divBdr>
        <w:top w:val="none" w:sz="0" w:space="0" w:color="auto"/>
        <w:left w:val="none" w:sz="0" w:space="0" w:color="auto"/>
        <w:bottom w:val="none" w:sz="0" w:space="0" w:color="auto"/>
        <w:right w:val="none" w:sz="0" w:space="0" w:color="auto"/>
      </w:divBdr>
    </w:div>
    <w:div w:id="1487895779">
      <w:bodyDiv w:val="1"/>
      <w:marLeft w:val="0"/>
      <w:marRight w:val="0"/>
      <w:marTop w:val="0"/>
      <w:marBottom w:val="0"/>
      <w:divBdr>
        <w:top w:val="none" w:sz="0" w:space="0" w:color="auto"/>
        <w:left w:val="none" w:sz="0" w:space="0" w:color="auto"/>
        <w:bottom w:val="none" w:sz="0" w:space="0" w:color="auto"/>
        <w:right w:val="none" w:sz="0" w:space="0" w:color="auto"/>
      </w:divBdr>
      <w:divsChild>
        <w:div w:id="1787189462">
          <w:marLeft w:val="0"/>
          <w:marRight w:val="0"/>
          <w:marTop w:val="0"/>
          <w:marBottom w:val="0"/>
          <w:divBdr>
            <w:top w:val="none" w:sz="0" w:space="0" w:color="auto"/>
            <w:left w:val="none" w:sz="0" w:space="0" w:color="auto"/>
            <w:bottom w:val="none" w:sz="0" w:space="0" w:color="auto"/>
            <w:right w:val="none" w:sz="0" w:space="0" w:color="auto"/>
          </w:divBdr>
        </w:div>
        <w:div w:id="687221515">
          <w:marLeft w:val="0"/>
          <w:marRight w:val="0"/>
          <w:marTop w:val="0"/>
          <w:marBottom w:val="0"/>
          <w:divBdr>
            <w:top w:val="none" w:sz="0" w:space="0" w:color="auto"/>
            <w:left w:val="none" w:sz="0" w:space="0" w:color="auto"/>
            <w:bottom w:val="none" w:sz="0" w:space="0" w:color="auto"/>
            <w:right w:val="none" w:sz="0" w:space="0" w:color="auto"/>
          </w:divBdr>
        </w:div>
      </w:divsChild>
    </w:div>
    <w:div w:id="1496022451">
      <w:bodyDiv w:val="1"/>
      <w:marLeft w:val="0"/>
      <w:marRight w:val="0"/>
      <w:marTop w:val="0"/>
      <w:marBottom w:val="0"/>
      <w:divBdr>
        <w:top w:val="none" w:sz="0" w:space="0" w:color="auto"/>
        <w:left w:val="none" w:sz="0" w:space="0" w:color="auto"/>
        <w:bottom w:val="none" w:sz="0" w:space="0" w:color="auto"/>
        <w:right w:val="none" w:sz="0" w:space="0" w:color="auto"/>
      </w:divBdr>
      <w:divsChild>
        <w:div w:id="721486458">
          <w:marLeft w:val="0"/>
          <w:marRight w:val="0"/>
          <w:marTop w:val="0"/>
          <w:marBottom w:val="0"/>
          <w:divBdr>
            <w:top w:val="none" w:sz="0" w:space="0" w:color="auto"/>
            <w:left w:val="none" w:sz="0" w:space="0" w:color="auto"/>
            <w:bottom w:val="none" w:sz="0" w:space="0" w:color="auto"/>
            <w:right w:val="none" w:sz="0" w:space="0" w:color="auto"/>
          </w:divBdr>
        </w:div>
        <w:div w:id="2117678833">
          <w:marLeft w:val="0"/>
          <w:marRight w:val="0"/>
          <w:marTop w:val="0"/>
          <w:marBottom w:val="0"/>
          <w:divBdr>
            <w:top w:val="none" w:sz="0" w:space="0" w:color="auto"/>
            <w:left w:val="none" w:sz="0" w:space="0" w:color="auto"/>
            <w:bottom w:val="none" w:sz="0" w:space="0" w:color="auto"/>
            <w:right w:val="none" w:sz="0" w:space="0" w:color="auto"/>
          </w:divBdr>
        </w:div>
      </w:divsChild>
    </w:div>
    <w:div w:id="1520121004">
      <w:bodyDiv w:val="1"/>
      <w:marLeft w:val="0"/>
      <w:marRight w:val="0"/>
      <w:marTop w:val="0"/>
      <w:marBottom w:val="0"/>
      <w:divBdr>
        <w:top w:val="none" w:sz="0" w:space="0" w:color="auto"/>
        <w:left w:val="none" w:sz="0" w:space="0" w:color="auto"/>
        <w:bottom w:val="none" w:sz="0" w:space="0" w:color="auto"/>
        <w:right w:val="none" w:sz="0" w:space="0" w:color="auto"/>
      </w:divBdr>
    </w:div>
    <w:div w:id="1556047071">
      <w:bodyDiv w:val="1"/>
      <w:marLeft w:val="0"/>
      <w:marRight w:val="0"/>
      <w:marTop w:val="0"/>
      <w:marBottom w:val="0"/>
      <w:divBdr>
        <w:top w:val="none" w:sz="0" w:space="0" w:color="auto"/>
        <w:left w:val="none" w:sz="0" w:space="0" w:color="auto"/>
        <w:bottom w:val="none" w:sz="0" w:space="0" w:color="auto"/>
        <w:right w:val="none" w:sz="0" w:space="0" w:color="auto"/>
      </w:divBdr>
    </w:div>
    <w:div w:id="1779332857">
      <w:bodyDiv w:val="1"/>
      <w:marLeft w:val="0"/>
      <w:marRight w:val="0"/>
      <w:marTop w:val="0"/>
      <w:marBottom w:val="0"/>
      <w:divBdr>
        <w:top w:val="none" w:sz="0" w:space="0" w:color="auto"/>
        <w:left w:val="none" w:sz="0" w:space="0" w:color="auto"/>
        <w:bottom w:val="none" w:sz="0" w:space="0" w:color="auto"/>
        <w:right w:val="none" w:sz="0" w:space="0" w:color="auto"/>
      </w:divBdr>
    </w:div>
    <w:div w:id="1786536604">
      <w:bodyDiv w:val="1"/>
      <w:marLeft w:val="0"/>
      <w:marRight w:val="0"/>
      <w:marTop w:val="0"/>
      <w:marBottom w:val="0"/>
      <w:divBdr>
        <w:top w:val="none" w:sz="0" w:space="0" w:color="auto"/>
        <w:left w:val="none" w:sz="0" w:space="0" w:color="auto"/>
        <w:bottom w:val="none" w:sz="0" w:space="0" w:color="auto"/>
        <w:right w:val="none" w:sz="0" w:space="0" w:color="auto"/>
      </w:divBdr>
    </w:div>
    <w:div w:id="1846240649">
      <w:bodyDiv w:val="1"/>
      <w:marLeft w:val="0"/>
      <w:marRight w:val="0"/>
      <w:marTop w:val="0"/>
      <w:marBottom w:val="0"/>
      <w:divBdr>
        <w:top w:val="none" w:sz="0" w:space="0" w:color="auto"/>
        <w:left w:val="none" w:sz="0" w:space="0" w:color="auto"/>
        <w:bottom w:val="none" w:sz="0" w:space="0" w:color="auto"/>
        <w:right w:val="none" w:sz="0" w:space="0" w:color="auto"/>
      </w:divBdr>
    </w:div>
    <w:div w:id="1879932086">
      <w:bodyDiv w:val="1"/>
      <w:marLeft w:val="0"/>
      <w:marRight w:val="0"/>
      <w:marTop w:val="0"/>
      <w:marBottom w:val="0"/>
      <w:divBdr>
        <w:top w:val="none" w:sz="0" w:space="0" w:color="auto"/>
        <w:left w:val="none" w:sz="0" w:space="0" w:color="auto"/>
        <w:bottom w:val="none" w:sz="0" w:space="0" w:color="auto"/>
        <w:right w:val="none" w:sz="0" w:space="0" w:color="auto"/>
      </w:divBdr>
    </w:div>
    <w:div w:id="1882788896">
      <w:bodyDiv w:val="1"/>
      <w:marLeft w:val="0"/>
      <w:marRight w:val="0"/>
      <w:marTop w:val="0"/>
      <w:marBottom w:val="0"/>
      <w:divBdr>
        <w:top w:val="none" w:sz="0" w:space="0" w:color="auto"/>
        <w:left w:val="none" w:sz="0" w:space="0" w:color="auto"/>
        <w:bottom w:val="none" w:sz="0" w:space="0" w:color="auto"/>
        <w:right w:val="none" w:sz="0" w:space="0" w:color="auto"/>
      </w:divBdr>
      <w:divsChild>
        <w:div w:id="692266526">
          <w:marLeft w:val="0"/>
          <w:marRight w:val="0"/>
          <w:marTop w:val="0"/>
          <w:marBottom w:val="0"/>
          <w:divBdr>
            <w:top w:val="none" w:sz="0" w:space="0" w:color="auto"/>
            <w:left w:val="none" w:sz="0" w:space="0" w:color="auto"/>
            <w:bottom w:val="none" w:sz="0" w:space="0" w:color="auto"/>
            <w:right w:val="none" w:sz="0" w:space="0" w:color="auto"/>
          </w:divBdr>
          <w:divsChild>
            <w:div w:id="1029602777">
              <w:marLeft w:val="0"/>
              <w:marRight w:val="0"/>
              <w:marTop w:val="0"/>
              <w:marBottom w:val="0"/>
              <w:divBdr>
                <w:top w:val="none" w:sz="0" w:space="0" w:color="auto"/>
                <w:left w:val="none" w:sz="0" w:space="0" w:color="auto"/>
                <w:bottom w:val="none" w:sz="0" w:space="0" w:color="auto"/>
                <w:right w:val="none" w:sz="0" w:space="0" w:color="auto"/>
              </w:divBdr>
              <w:divsChild>
                <w:div w:id="11416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3957">
      <w:bodyDiv w:val="1"/>
      <w:marLeft w:val="0"/>
      <w:marRight w:val="0"/>
      <w:marTop w:val="0"/>
      <w:marBottom w:val="0"/>
      <w:divBdr>
        <w:top w:val="none" w:sz="0" w:space="0" w:color="auto"/>
        <w:left w:val="none" w:sz="0" w:space="0" w:color="auto"/>
        <w:bottom w:val="none" w:sz="0" w:space="0" w:color="auto"/>
        <w:right w:val="none" w:sz="0" w:space="0" w:color="auto"/>
      </w:divBdr>
    </w:div>
    <w:div w:id="2073191144">
      <w:bodyDiv w:val="1"/>
      <w:marLeft w:val="0"/>
      <w:marRight w:val="0"/>
      <w:marTop w:val="0"/>
      <w:marBottom w:val="0"/>
      <w:divBdr>
        <w:top w:val="none" w:sz="0" w:space="0" w:color="auto"/>
        <w:left w:val="none" w:sz="0" w:space="0" w:color="auto"/>
        <w:bottom w:val="none" w:sz="0" w:space="0" w:color="auto"/>
        <w:right w:val="none" w:sz="0" w:space="0" w:color="auto"/>
      </w:divBdr>
    </w:div>
    <w:div w:id="2113209543">
      <w:bodyDiv w:val="1"/>
      <w:marLeft w:val="0"/>
      <w:marRight w:val="0"/>
      <w:marTop w:val="0"/>
      <w:marBottom w:val="0"/>
      <w:divBdr>
        <w:top w:val="none" w:sz="0" w:space="0" w:color="auto"/>
        <w:left w:val="none" w:sz="0" w:space="0" w:color="auto"/>
        <w:bottom w:val="none" w:sz="0" w:space="0" w:color="auto"/>
        <w:right w:val="none" w:sz="0" w:space="0" w:color="auto"/>
      </w:divBdr>
      <w:divsChild>
        <w:div w:id="195581552">
          <w:marLeft w:val="0"/>
          <w:marRight w:val="0"/>
          <w:marTop w:val="0"/>
          <w:marBottom w:val="0"/>
          <w:divBdr>
            <w:top w:val="none" w:sz="0" w:space="0" w:color="auto"/>
            <w:left w:val="none" w:sz="0" w:space="0" w:color="auto"/>
            <w:bottom w:val="none" w:sz="0" w:space="0" w:color="auto"/>
            <w:right w:val="none" w:sz="0" w:space="0" w:color="auto"/>
          </w:divBdr>
        </w:div>
        <w:div w:id="484009613">
          <w:marLeft w:val="0"/>
          <w:marRight w:val="0"/>
          <w:marTop w:val="0"/>
          <w:marBottom w:val="0"/>
          <w:divBdr>
            <w:top w:val="none" w:sz="0" w:space="0" w:color="auto"/>
            <w:left w:val="none" w:sz="0" w:space="0" w:color="auto"/>
            <w:bottom w:val="none" w:sz="0" w:space="0" w:color="auto"/>
            <w:right w:val="none" w:sz="0" w:space="0" w:color="auto"/>
          </w:divBdr>
        </w:div>
        <w:div w:id="331489729">
          <w:marLeft w:val="0"/>
          <w:marRight w:val="0"/>
          <w:marTop w:val="0"/>
          <w:marBottom w:val="0"/>
          <w:divBdr>
            <w:top w:val="none" w:sz="0" w:space="0" w:color="auto"/>
            <w:left w:val="none" w:sz="0" w:space="0" w:color="auto"/>
            <w:bottom w:val="none" w:sz="0" w:space="0" w:color="auto"/>
            <w:right w:val="none" w:sz="0" w:space="0" w:color="auto"/>
          </w:divBdr>
          <w:divsChild>
            <w:div w:id="1718508961">
              <w:marLeft w:val="0"/>
              <w:marRight w:val="0"/>
              <w:marTop w:val="0"/>
              <w:marBottom w:val="0"/>
              <w:divBdr>
                <w:top w:val="none" w:sz="0" w:space="0" w:color="auto"/>
                <w:left w:val="none" w:sz="0" w:space="0" w:color="auto"/>
                <w:bottom w:val="none" w:sz="0" w:space="0" w:color="auto"/>
                <w:right w:val="none" w:sz="0" w:space="0" w:color="auto"/>
              </w:divBdr>
            </w:div>
            <w:div w:id="1366369149">
              <w:marLeft w:val="0"/>
              <w:marRight w:val="0"/>
              <w:marTop w:val="0"/>
              <w:marBottom w:val="0"/>
              <w:divBdr>
                <w:top w:val="none" w:sz="0" w:space="0" w:color="auto"/>
                <w:left w:val="none" w:sz="0" w:space="0" w:color="auto"/>
                <w:bottom w:val="none" w:sz="0" w:space="0" w:color="auto"/>
                <w:right w:val="none" w:sz="0" w:space="0" w:color="auto"/>
              </w:divBdr>
              <w:divsChild>
                <w:div w:id="561910093">
                  <w:marLeft w:val="0"/>
                  <w:marRight w:val="0"/>
                  <w:marTop w:val="0"/>
                  <w:marBottom w:val="0"/>
                  <w:divBdr>
                    <w:top w:val="none" w:sz="0" w:space="0" w:color="auto"/>
                    <w:left w:val="none" w:sz="0" w:space="0" w:color="auto"/>
                    <w:bottom w:val="none" w:sz="0" w:space="0" w:color="auto"/>
                    <w:right w:val="none" w:sz="0" w:space="0" w:color="auto"/>
                  </w:divBdr>
                  <w:divsChild>
                    <w:div w:id="21536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litis.fr/" TargetMode="External"/><Relationship Id="rId21" Type="http://schemas.openxmlformats.org/officeDocument/2006/relationships/hyperlink" Target="https://fondspresselibre.org/qui-sommes-nous/le-conseil-strategique" TargetMode="External"/><Relationship Id="rId42" Type="http://schemas.openxmlformats.org/officeDocument/2006/relationships/image" Target="media/image8.png"/><Relationship Id="rId47" Type="http://schemas.openxmlformats.org/officeDocument/2006/relationships/hyperlink" Target="https://www.lepoulpe.info/" TargetMode="External"/><Relationship Id="rId63" Type="http://schemas.openxmlformats.org/officeDocument/2006/relationships/image" Target="media/image17.png"/><Relationship Id="rId68" Type="http://schemas.openxmlformats.org/officeDocument/2006/relationships/image" Target="media/image19.png"/><Relationship Id="rId84" Type="http://schemas.openxmlformats.org/officeDocument/2006/relationships/image" Target="media/image32.png"/><Relationship Id="rId89" Type="http://schemas.openxmlformats.org/officeDocument/2006/relationships/theme" Target="theme/theme1.xml"/><Relationship Id="rId16" Type="http://schemas.openxmlformats.org/officeDocument/2006/relationships/hyperlink" Target="https://fondspresselibre.org/appel-des-indes" TargetMode="External"/><Relationship Id="rId11" Type="http://schemas.openxmlformats.org/officeDocument/2006/relationships/image" Target="media/image2.jpeg"/><Relationship Id="rId32" Type="http://schemas.openxmlformats.org/officeDocument/2006/relationships/image" Target="media/image3.jpeg"/><Relationship Id="rId37" Type="http://schemas.openxmlformats.org/officeDocument/2006/relationships/hyperlink" Target="https://www.nova.fr/societe/une-presse-libre-cest-plusieurs-actionnaires-qui-ninfluent-pas-sur-la-ligne-editoriale-160006-28-10-2021/?podcastId=64f7d472-fc59-4b1b-a05c-81592d630c06&amp;episodeId=e701df47-886d-4dae-86bd-361c61288dcf" TargetMode="External"/><Relationship Id="rId53" Type="http://schemas.openxmlformats.org/officeDocument/2006/relationships/hyperlink" Target="https://radioparleur.net/" TargetMode="External"/><Relationship Id="rId58" Type="http://schemas.openxmlformats.org/officeDocument/2006/relationships/hyperlink" Target="https://www.youtube.com/watch?v=tjcmGQnXUak" TargetMode="External"/><Relationship Id="rId74" Type="http://schemas.openxmlformats.org/officeDocument/2006/relationships/image" Target="media/image24.png"/><Relationship Id="rId79" Type="http://schemas.openxmlformats.org/officeDocument/2006/relationships/image" Target="media/image29.png"/><Relationship Id="rId5" Type="http://schemas.openxmlformats.org/officeDocument/2006/relationships/styles" Target="styles.xml"/><Relationship Id="rId14" Type="http://schemas.openxmlformats.org/officeDocument/2006/relationships/hyperlink" Target="https://www.leravi.org/" TargetMode="External"/><Relationship Id="rId22" Type="http://schemas.openxmlformats.org/officeDocument/2006/relationships/hyperlink" Target="https://www.indigo.fr/" TargetMode="External"/><Relationship Id="rId27" Type="http://schemas.openxmlformats.org/officeDocument/2006/relationships/hyperlink" Target="https://fondspresselibre.org/statuts" TargetMode="External"/><Relationship Id="rId30" Type="http://schemas.openxmlformats.org/officeDocument/2006/relationships/hyperlink" Target="https://www.kisskissbankbank.com/fr/projects/fondspresselibre" TargetMode="External"/><Relationship Id="rId35" Type="http://schemas.openxmlformats.org/officeDocument/2006/relationships/hyperlink" Target="https://fondspresselibre.org/le-fpl-sur-france-inter" TargetMode="External"/><Relationship Id="rId43" Type="http://schemas.openxmlformats.org/officeDocument/2006/relationships/hyperlink" Target="https://www.youtube.com/watch?v=ZOxL3bzleYE" TargetMode="External"/><Relationship Id="rId48" Type="http://schemas.openxmlformats.org/officeDocument/2006/relationships/image" Target="media/image10.png"/><Relationship Id="rId56" Type="http://schemas.openxmlformats.org/officeDocument/2006/relationships/hyperlink" Target="https://www.youtube.com/watch?v=dCJA8Zc1POQ" TargetMode="External"/><Relationship Id="rId64" Type="http://schemas.openxmlformats.org/officeDocument/2006/relationships/hyperlink" Target="https://orientxxi.info/" TargetMode="External"/><Relationship Id="rId69" Type="http://schemas.openxmlformats.org/officeDocument/2006/relationships/image" Target="media/image20.png"/><Relationship Id="rId77" Type="http://schemas.openxmlformats.org/officeDocument/2006/relationships/image" Target="media/image27.png"/><Relationship Id="rId8" Type="http://schemas.openxmlformats.org/officeDocument/2006/relationships/footnotes" Target="footnotes.xml"/><Relationship Id="rId51" Type="http://schemas.openxmlformats.org/officeDocument/2006/relationships/hyperlink" Target="https://www.leravi.org/" TargetMode="External"/><Relationship Id="rId72" Type="http://schemas.openxmlformats.org/officeDocument/2006/relationships/image" Target="media/image22.png"/><Relationship Id="rId80" Type="http://schemas.openxmlformats.org/officeDocument/2006/relationships/image" Target="media/image30.png"/><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disclose.ngo/fr/" TargetMode="External"/><Relationship Id="rId17" Type="http://schemas.openxmlformats.org/officeDocument/2006/relationships/hyperlink" Target="https://www.legifrance.gouv.fr/loda/article_lc/LEGIARTI000038610543/" TargetMode="External"/><Relationship Id="rId25" Type="http://schemas.openxmlformats.org/officeDocument/2006/relationships/hyperlink" Target="https://www.bastamag.net/" TargetMode="External"/><Relationship Id="rId33" Type="http://schemas.openxmlformats.org/officeDocument/2006/relationships/hyperlink" Target="https://fondspresselibre.org/appel-des-indes" TargetMode="External"/><Relationship Id="rId38" Type="http://schemas.openxmlformats.org/officeDocument/2006/relationships/image" Target="media/image6.png"/><Relationship Id="rId46" Type="http://schemas.openxmlformats.org/officeDocument/2006/relationships/image" Target="media/image9.png"/><Relationship Id="rId59" Type="http://schemas.openxmlformats.org/officeDocument/2006/relationships/hyperlink" Target="https://www.youtube.com/watch?v=VvfJmXezfE4" TargetMode="External"/><Relationship Id="rId67" Type="http://schemas.openxmlformats.org/officeDocument/2006/relationships/hyperlink" Target="https://orientxxi.info/magazine/l-usine-du-fer-et-de-l-acier-d-helwan-la-liquidation-d-un-symbole-nasserien,4893" TargetMode="External"/><Relationship Id="rId20" Type="http://schemas.openxmlformats.org/officeDocument/2006/relationships/hyperlink" Target="https://fondspresselibre.org/statuts" TargetMode="External"/><Relationship Id="rId41" Type="http://schemas.openxmlformats.org/officeDocument/2006/relationships/hyperlink" Target="https://www.spiil.org/s/actu/journ-e-de-la-presse-ind-pendante-2021-MCDKPJ6VLSEBFGZG5OVJRIRTMUVA" TargetMode="External"/><Relationship Id="rId54" Type="http://schemas.openxmlformats.org/officeDocument/2006/relationships/image" Target="media/image13.png"/><Relationship Id="rId62" Type="http://schemas.openxmlformats.org/officeDocument/2006/relationships/image" Target="media/image16.png"/><Relationship Id="rId70" Type="http://schemas.openxmlformats.org/officeDocument/2006/relationships/image" Target="media/image21.png"/><Relationship Id="rId75" Type="http://schemas.openxmlformats.org/officeDocument/2006/relationships/image" Target="media/image25.png"/><Relationship Id="rId83" Type="http://schemas.openxmlformats.org/officeDocument/2006/relationships/chart" Target="charts/chart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radioparleur.net/" TargetMode="External"/><Relationship Id="rId23" Type="http://schemas.openxmlformats.org/officeDocument/2006/relationships/hyperlink" Target="https://www.brief.me/" TargetMode="External"/><Relationship Id="rId28" Type="http://schemas.openxmlformats.org/officeDocument/2006/relationships/hyperlink" Target="https://fondspresselibre.org/charte-ethique" TargetMode="External"/><Relationship Id="rId36" Type="http://schemas.openxmlformats.org/officeDocument/2006/relationships/image" Target="media/image5.png"/><Relationship Id="rId49" Type="http://schemas.openxmlformats.org/officeDocument/2006/relationships/hyperlink" Target="https://disclose.ngo/fr/" TargetMode="External"/><Relationship Id="rId57" Type="http://schemas.openxmlformats.org/officeDocument/2006/relationships/image" Target="media/image14.png"/><Relationship Id="rId10" Type="http://schemas.openxmlformats.org/officeDocument/2006/relationships/image" Target="media/image1.emf"/><Relationship Id="rId31" Type="http://schemas.openxmlformats.org/officeDocument/2006/relationships/hyperlink" Target="https://fondspresselibre.org/appel-a-projet-du-fpl-plus-que-3-semaines-pour-candidater" TargetMode="External"/><Relationship Id="rId44" Type="http://schemas.openxmlformats.org/officeDocument/2006/relationships/hyperlink" Target="https://www.youtube.com/watch?v=69Sa7Z4k-Ic&amp;t=3s" TargetMode="External"/><Relationship Id="rId52" Type="http://schemas.openxmlformats.org/officeDocument/2006/relationships/image" Target="media/image12.png"/><Relationship Id="rId60" Type="http://schemas.openxmlformats.org/officeDocument/2006/relationships/hyperlink" Target="https://revue-far-ouest.myshopify.com/" TargetMode="External"/><Relationship Id="rId65" Type="http://schemas.openxmlformats.org/officeDocument/2006/relationships/image" Target="media/image18.png"/><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lepoulpe.info/" TargetMode="External"/><Relationship Id="rId18" Type="http://schemas.openxmlformats.org/officeDocument/2006/relationships/hyperlink" Target="https://fondspresselibre.org/statuts" TargetMode="External"/><Relationship Id="rId39" Type="http://schemas.openxmlformats.org/officeDocument/2006/relationships/hyperlink" Target="https://www.youtube.com/watch?v=WS3TeHtZkis" TargetMode="External"/><Relationship Id="rId34" Type="http://schemas.openxmlformats.org/officeDocument/2006/relationships/image" Target="media/image4.png"/><Relationship Id="rId50" Type="http://schemas.openxmlformats.org/officeDocument/2006/relationships/image" Target="media/image11.png"/><Relationship Id="rId55" Type="http://schemas.openxmlformats.org/officeDocument/2006/relationships/hyperlink" Target="https://www.revue-farouest.fr/" TargetMode="External"/><Relationship Id="rId76" Type="http://schemas.openxmlformats.org/officeDocument/2006/relationships/image" Target="media/image26.png"/><Relationship Id="rId7" Type="http://schemas.openxmlformats.org/officeDocument/2006/relationships/webSettings" Target="webSettings.xml"/><Relationship Id="rId71" Type="http://schemas.openxmlformats.org/officeDocument/2006/relationships/hyperlink" Target="https://www.youtube.com/watch?v=ne6j9EabGLI" TargetMode="External"/><Relationship Id="rId2" Type="http://schemas.openxmlformats.org/officeDocument/2006/relationships/customXml" Target="../customXml/item2.xml"/><Relationship Id="rId29" Type="http://schemas.openxmlformats.org/officeDocument/2006/relationships/hyperlink" Target="https://www.youtube.com/watch?v=5U8ThBhT56g" TargetMode="External"/><Relationship Id="rId24" Type="http://schemas.openxmlformats.org/officeDocument/2006/relationships/hyperlink" Target="http://www.celsa.fr/formation-initiale-journalisme.php" TargetMode="External"/><Relationship Id="rId40" Type="http://schemas.openxmlformats.org/officeDocument/2006/relationships/image" Target="media/image7.png"/><Relationship Id="rId45" Type="http://schemas.openxmlformats.org/officeDocument/2006/relationships/hyperlink" Target="https://www.youtube.com/channel/UCLXiB-IJu4zg2wNkqWrrOFg" TargetMode="External"/><Relationship Id="rId66" Type="http://schemas.openxmlformats.org/officeDocument/2006/relationships/hyperlink" Target="https://orientxxi.info/magazine/les-nuages-s-accumulent-sur-l-economie-egyptienne,5065" TargetMode="External"/><Relationship Id="rId87" Type="http://schemas.openxmlformats.org/officeDocument/2006/relationships/footer" Target="footer2.xml"/><Relationship Id="rId61" Type="http://schemas.openxmlformats.org/officeDocument/2006/relationships/image" Target="media/image15.png"/><Relationship Id="rId82" Type="http://schemas.openxmlformats.org/officeDocument/2006/relationships/chart" Target="charts/chart1.xml"/><Relationship Id="rId19" Type="http://schemas.openxmlformats.org/officeDocument/2006/relationships/hyperlink" Target="https://fondspresselibre.org/qui-sommes-nous/la-gouvernanc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fondspresselibre.or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75000"/>
                    <a:lumOff val="25000"/>
                  </a:schemeClr>
                </a:solidFill>
                <a:latin typeface="+mn-lt"/>
                <a:ea typeface="+mn-ea"/>
                <a:cs typeface="+mn-cs"/>
              </a:defRPr>
            </a:pPr>
            <a:r>
              <a:rPr lang="en-US" b="1">
                <a:ln>
                  <a:noFill/>
                </a:ln>
                <a:solidFill>
                  <a:schemeClr val="tx1">
                    <a:lumMod val="75000"/>
                    <a:lumOff val="25000"/>
                  </a:schemeClr>
                </a:solidFill>
              </a:rPr>
              <a:t>Fonctionnement du FPL en 2021</a:t>
            </a:r>
          </a:p>
          <a:p>
            <a:pPr>
              <a:defRPr sz="1400" b="0" i="0" u="none" strike="noStrike" kern="1200" spc="0" baseline="0">
                <a:ln>
                  <a:noFill/>
                </a:ln>
                <a:solidFill>
                  <a:schemeClr val="tx1">
                    <a:lumMod val="75000"/>
                    <a:lumOff val="25000"/>
                  </a:schemeClr>
                </a:solidFill>
                <a:latin typeface="+mn-lt"/>
                <a:ea typeface="+mn-ea"/>
                <a:cs typeface="+mn-cs"/>
              </a:defRPr>
            </a:pPr>
            <a:endParaRPr lang="en-US">
              <a:ln>
                <a:noFill/>
              </a:ln>
              <a:solidFill>
                <a:schemeClr val="tx1">
                  <a:lumMod val="75000"/>
                  <a:lumOff val="2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75000"/>
                  <a:lumOff val="25000"/>
                </a:schemeClr>
              </a:solidFill>
              <a:latin typeface="+mn-lt"/>
              <a:ea typeface="+mn-ea"/>
              <a:cs typeface="+mn-cs"/>
            </a:defRPr>
          </a:pPr>
          <a:endParaRPr lang="fr-FR"/>
        </a:p>
      </c:txPr>
    </c:title>
    <c:autoTitleDeleted val="0"/>
    <c:plotArea>
      <c:layout>
        <c:manualLayout>
          <c:layoutTarget val="inner"/>
          <c:xMode val="edge"/>
          <c:yMode val="edge"/>
          <c:x val="0.1059182481546375"/>
          <c:y val="0.23253766875814116"/>
          <c:w val="0.50707726507801298"/>
          <c:h val="0.68493834320605973"/>
        </c:manualLayout>
      </c:layout>
      <c:pieChart>
        <c:varyColors val="1"/>
        <c:ser>
          <c:idx val="0"/>
          <c:order val="0"/>
          <c:tx>
            <c:strRef>
              <c:f>Feuil1!$B$1</c:f>
              <c:strCache>
                <c:ptCount val="1"/>
                <c:pt idx="0">
                  <c:v>Ventes</c:v>
                </c:pt>
              </c:strCache>
            </c:strRef>
          </c:tx>
          <c:spPr>
            <a:solidFill>
              <a:schemeClr val="accent1">
                <a:lumMod val="60000"/>
                <a:lumOff val="40000"/>
              </a:schemeClr>
            </a:solidFill>
            <a:ln>
              <a:solidFill>
                <a:schemeClr val="bg1"/>
              </a:solidFill>
            </a:ln>
          </c:spPr>
          <c:explosion val="3"/>
          <c:dPt>
            <c:idx val="0"/>
            <c:bubble3D val="0"/>
            <c:explosion val="0"/>
            <c:spPr>
              <a:solidFill>
                <a:schemeClr val="accent1"/>
              </a:solidFill>
              <a:ln w="19050">
                <a:solidFill>
                  <a:schemeClr val="bg1"/>
                </a:solidFill>
              </a:ln>
              <a:effectLst/>
            </c:spPr>
            <c:extLst>
              <c:ext xmlns:c16="http://schemas.microsoft.com/office/drawing/2014/chart" uri="{C3380CC4-5D6E-409C-BE32-E72D297353CC}">
                <c16:uniqueId val="{00000001-FC42-1E4B-A7E0-A96BEEC3A20A}"/>
              </c:ext>
            </c:extLst>
          </c:dPt>
          <c:dPt>
            <c:idx val="1"/>
            <c:bubble3D val="0"/>
            <c:spPr>
              <a:solidFill>
                <a:schemeClr val="accent1">
                  <a:lumMod val="60000"/>
                  <a:lumOff val="40000"/>
                </a:schemeClr>
              </a:solidFill>
              <a:ln w="19050">
                <a:solidFill>
                  <a:schemeClr val="bg1"/>
                </a:solidFill>
              </a:ln>
              <a:effectLst/>
            </c:spPr>
            <c:extLst>
              <c:ext xmlns:c16="http://schemas.microsoft.com/office/drawing/2014/chart" uri="{C3380CC4-5D6E-409C-BE32-E72D297353CC}">
                <c16:uniqueId val="{00000003-FC42-1E4B-A7E0-A96BEEC3A20A}"/>
              </c:ext>
            </c:extLst>
          </c:dPt>
          <c:dPt>
            <c:idx val="2"/>
            <c:bubble3D val="0"/>
            <c:spPr>
              <a:solidFill>
                <a:schemeClr val="accent4"/>
              </a:solidFill>
              <a:ln w="19050">
                <a:solidFill>
                  <a:schemeClr val="bg1"/>
                </a:solidFill>
              </a:ln>
              <a:effectLst/>
            </c:spPr>
            <c:extLst>
              <c:ext xmlns:c16="http://schemas.microsoft.com/office/drawing/2014/chart" uri="{C3380CC4-5D6E-409C-BE32-E72D297353CC}">
                <c16:uniqueId val="{00000005-FC42-1E4B-A7E0-A96BEEC3A20A}"/>
              </c:ext>
            </c:extLst>
          </c:dPt>
          <c:dLbls>
            <c:dLbl>
              <c:idx val="0"/>
              <c:layout>
                <c:manualLayout>
                  <c:x val="-0.16064845926042651"/>
                  <c:y val="-6.9419493041540339E-2"/>
                </c:manualLayout>
              </c:layout>
              <c:tx>
                <c:rich>
                  <a:bodyPr rot="0" spcFirstLastPara="1" vertOverflow="ellipsis" vert="horz" wrap="square" lIns="38100" tIns="19050" rIns="38100" bIns="19050" anchor="ctr" anchorCtr="1">
                    <a:noAutofit/>
                  </a:bodyPr>
                  <a:lstStyle/>
                  <a:p>
                    <a:pPr>
                      <a:defRPr sz="900" b="0" i="0" u="none" strike="noStrike" kern="1200" baseline="0">
                        <a:ln w="9525" cmpd="sng">
                          <a:solidFill>
                            <a:sysClr val="windowText" lastClr="000000"/>
                          </a:solidFill>
                        </a:ln>
                        <a:solidFill>
                          <a:schemeClr val="tx1"/>
                        </a:solidFill>
                        <a:latin typeface="+mn-lt"/>
                        <a:ea typeface="+mn-ea"/>
                        <a:cs typeface="+mn-cs"/>
                      </a:defRPr>
                    </a:pPr>
                    <a:r>
                      <a:rPr lang="en-US">
                        <a:ln w="9525" cmpd="sng">
                          <a:solidFill>
                            <a:sysClr val="windowText" lastClr="000000"/>
                          </a:solidFill>
                        </a:ln>
                      </a:rPr>
                      <a:t>55%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ln w="9525" cmpd="sng">
                        <a:solidFill>
                          <a:sysClr val="windowText" lastClr="000000"/>
                        </a:solidFill>
                      </a:ln>
                      <a:solidFill>
                        <a:schemeClr val="tx1"/>
                      </a:solidFill>
                      <a:latin typeface="+mn-lt"/>
                      <a:ea typeface="+mn-ea"/>
                      <a:cs typeface="+mn-cs"/>
                    </a:defRPr>
                  </a:pPr>
                  <a:endParaRPr lang="fr-FR"/>
                </a:p>
              </c:txPr>
              <c:showLegendKey val="0"/>
              <c:showVal val="0"/>
              <c:showCatName val="0"/>
              <c:showSerName val="0"/>
              <c:showPercent val="1"/>
              <c:showBubbleSize val="0"/>
              <c:extLst>
                <c:ext xmlns:c15="http://schemas.microsoft.com/office/drawing/2012/chart" uri="{CE6537A1-D6FC-4f65-9D91-7224C49458BB}">
                  <c15:layout>
                    <c:manualLayout>
                      <c:w val="0.11855726147688003"/>
                      <c:h val="0.18815085744219603"/>
                    </c:manualLayout>
                  </c15:layout>
                  <c15:showDataLabelsRange val="0"/>
                </c:ext>
                <c:ext xmlns:c16="http://schemas.microsoft.com/office/drawing/2014/chart" uri="{C3380CC4-5D6E-409C-BE32-E72D297353CC}">
                  <c16:uniqueId val="{00000001-FC42-1E4B-A7E0-A96BEEC3A20A}"/>
                </c:ext>
              </c:extLst>
            </c:dLbl>
            <c:dLbl>
              <c:idx val="1"/>
              <c:layout>
                <c:manualLayout>
                  <c:x val="0.10832796503733085"/>
                  <c:y val="-8.61226026580357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C42-1E4B-A7E0-A96BEEC3A20A}"/>
                </c:ext>
              </c:extLst>
            </c:dLbl>
            <c:dLbl>
              <c:idx val="2"/>
              <c:layout>
                <c:manualLayout>
                  <c:x val="8.6653798204594637E-2"/>
                  <c:y val="0.153515010207923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C42-1E4B-A7E0-A96BEEC3A2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cmpd="sng">
                      <a:solidFill>
                        <a:schemeClr val="tx1"/>
                      </a:solidFill>
                    </a:ln>
                    <a:solidFill>
                      <a:schemeClr val="tx1"/>
                    </a:solidFill>
                    <a:latin typeface="+mn-lt"/>
                    <a:ea typeface="+mn-ea"/>
                    <a:cs typeface="+mn-cs"/>
                  </a:defRPr>
                </a:pPr>
                <a:endParaRPr lang="fr-F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Dons 2021</c:v>
                </c:pt>
                <c:pt idx="1">
                  <c:v>Report dons 2020</c:v>
                </c:pt>
                <c:pt idx="2">
                  <c:v>Dividendes Mediapart</c:v>
                </c:pt>
              </c:strCache>
            </c:strRef>
          </c:cat>
          <c:val>
            <c:numRef>
              <c:f>Feuil1!$B$2:$B$4</c:f>
              <c:numCache>
                <c:formatCode>0%</c:formatCode>
                <c:ptCount val="3"/>
                <c:pt idx="0">
                  <c:v>0.55000000000000004</c:v>
                </c:pt>
                <c:pt idx="1">
                  <c:v>0.24</c:v>
                </c:pt>
                <c:pt idx="2">
                  <c:v>0.2</c:v>
                </c:pt>
              </c:numCache>
            </c:numRef>
          </c:val>
          <c:extLst>
            <c:ext xmlns:c16="http://schemas.microsoft.com/office/drawing/2014/chart" uri="{C3380CC4-5D6E-409C-BE32-E72D297353CC}">
              <c16:uniqueId val="{00000006-FC42-1E4B-A7E0-A96BEEC3A20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lt1"/>
        </a:gs>
        <a:gs pos="39000">
          <a:schemeClr val="lt1"/>
        </a:gs>
        <a:gs pos="100000">
          <a:schemeClr val="lt1">
            <a:lumMod val="75000"/>
          </a:schemeClr>
        </a:gs>
      </a:gsLst>
      <a:path path="circle">
        <a:fillToRect l="50000" t="-80000" r="50000" b="180000"/>
      </a:path>
    </a:gradFill>
    <a:ln w="9525" cap="flat" cmpd="sng" algn="ctr">
      <a:solidFill>
        <a:schemeClr val="tx1">
          <a:lumMod val="15000"/>
          <a:lumOff val="85000"/>
        </a:schemeClr>
      </a:solidFill>
      <a:round/>
    </a:ln>
    <a:effectLst/>
  </c:spPr>
  <c:txPr>
    <a:bodyPr/>
    <a:lstStyle/>
    <a:p>
      <a:pPr algn="just">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Répartition des frais de personnel</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Ventes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69E-1142-A027-5F3281D975E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69E-1142-A027-5F3281D975E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69E-1142-A027-5F3281D975E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Feuil1!$A$2:$A$4</c:f>
              <c:strCache>
                <c:ptCount val="3"/>
                <c:pt idx="0">
                  <c:v>Recherche de fonds</c:v>
                </c:pt>
                <c:pt idx="1">
                  <c:v>Mission d'intérêt général du FPL </c:v>
                </c:pt>
                <c:pt idx="2">
                  <c:v>Fonctionnement FPL</c:v>
                </c:pt>
              </c:strCache>
            </c:strRef>
          </c:cat>
          <c:val>
            <c:numRef>
              <c:f>Feuil1!$B$2:$B$4</c:f>
              <c:numCache>
                <c:formatCode>General</c:formatCode>
                <c:ptCount val="3"/>
                <c:pt idx="0">
                  <c:v>45</c:v>
                </c:pt>
                <c:pt idx="1">
                  <c:v>35</c:v>
                </c:pt>
                <c:pt idx="2">
                  <c:v>20</c:v>
                </c:pt>
              </c:numCache>
            </c:numRef>
          </c:val>
          <c:extLst>
            <c:ext xmlns:c16="http://schemas.microsoft.com/office/drawing/2014/chart" uri="{C3380CC4-5D6E-409C-BE32-E72D297353CC}">
              <c16:uniqueId val="{00000000-7281-1A40-B699-CABA0EA6FEF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FF6F6E56459ED41859854CCC363D2A9" ma:contentTypeVersion="28" ma:contentTypeDescription="Crée un document." ma:contentTypeScope="" ma:versionID="e33463ff77427d26b47c615c5bd85142">
  <xsd:schema xmlns:xsd="http://www.w3.org/2001/XMLSchema" xmlns:xs="http://www.w3.org/2001/XMLSchema" xmlns:p="http://schemas.microsoft.com/office/2006/metadata/properties" xmlns:ns2="6a7bc594-7d8b-4674-a0a2-76a6e920052b" xmlns:ns3="b629522b-4346-44e0-bfa7-7b4e71b160a5" targetNamespace="http://schemas.microsoft.com/office/2006/metadata/properties" ma:root="true" ma:fieldsID="b661582cfd6248a3f72011c0d216421d" ns2:_="" ns3:_="">
    <xsd:import namespace="6a7bc594-7d8b-4674-a0a2-76a6e920052b"/>
    <xsd:import namespace="b629522b-4346-44e0-bfa7-7b4e71b160a5"/>
    <xsd:element name="properties">
      <xsd:complexType>
        <xsd:sequence>
          <xsd:element name="documentManagement">
            <xsd:complexType>
              <xsd:all>
                <xsd:element ref="ns2:derni_x00e8_remodification" minOccurs="0"/>
                <xsd:element ref="ns2:Date" minOccurs="0"/>
                <xsd:element ref="ns2:dcah"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DossiersIMA" minOccurs="0"/>
                <xsd:element ref="ns2:58e20015-cfe2-41fd-8c75-7c95785d2f9dCountryOrRegion" minOccurs="0"/>
                <xsd:element ref="ns2:58e20015-cfe2-41fd-8c75-7c95785d2f9dState" minOccurs="0"/>
                <xsd:element ref="ns2:58e20015-cfe2-41fd-8c75-7c95785d2f9dCity" minOccurs="0"/>
                <xsd:element ref="ns2:58e20015-cfe2-41fd-8c75-7c95785d2f9dPostalCode" minOccurs="0"/>
                <xsd:element ref="ns2:58e20015-cfe2-41fd-8c75-7c95785d2f9dStreet" minOccurs="0"/>
                <xsd:element ref="ns2:58e20015-cfe2-41fd-8c75-7c95785d2f9dGeoLoc" minOccurs="0"/>
                <xsd:element ref="ns2:58e20015-cfe2-41fd-8c75-7c95785d2f9d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bc594-7d8b-4674-a0a2-76a6e920052b" elementFormDefault="qualified">
    <xsd:import namespace="http://schemas.microsoft.com/office/2006/documentManagement/types"/>
    <xsd:import namespace="http://schemas.microsoft.com/office/infopath/2007/PartnerControls"/>
    <xsd:element name="derni_x00e8_remodification" ma:index="2" nillable="true" ma:displayName="dernière modification" ma:format="DateOnly" ma:internalName="derni_x00e8_remodification" ma:readOnly="false">
      <xsd:simpleType>
        <xsd:restriction base="dms:DateTime"/>
      </xsd:simpleType>
    </xsd:element>
    <xsd:element name="Date" ma:index="3" nillable="true" ma:displayName="Date" ma:format="DateTime" ma:indexed="true" ma:internalName="Date" ma:readOnly="false">
      <xsd:simpleType>
        <xsd:restriction base="dms:DateTime"/>
      </xsd:simpleType>
    </xsd:element>
    <xsd:element name="dcah" ma:index="4" nillable="true" ma:displayName="Emplacement" ma:internalName="dcah" ma:readOnly="false">
      <xsd:simpleType>
        <xsd:restriction base="dms:Unknow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DossiersIMA" ma:index="20" nillable="true" ma:displayName="Dossiers IMA" ma:format="Dropdown" ma:hidden="true" ma:list="UserInfo" ma:SharePointGroup="0" ma:internalName="DossiersIMA"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58e20015-cfe2-41fd-8c75-7c95785d2f9dCountryOrRegion" ma:index="24" nillable="true" ma:displayName="Emplacement : Pays/région" ma:hidden="true" ma:internalName="CountryOrRegion" ma:readOnly="true">
      <xsd:simpleType>
        <xsd:restriction base="dms:Text"/>
      </xsd:simpleType>
    </xsd:element>
    <xsd:element name="58e20015-cfe2-41fd-8c75-7c95785d2f9dState" ma:index="25" nillable="true" ma:displayName="Emplacement : État" ma:hidden="true" ma:internalName="State" ma:readOnly="true">
      <xsd:simpleType>
        <xsd:restriction base="dms:Text"/>
      </xsd:simpleType>
    </xsd:element>
    <xsd:element name="58e20015-cfe2-41fd-8c75-7c95785d2f9dCity" ma:index="26" nillable="true" ma:displayName="Emplacement : Ville" ma:hidden="true" ma:internalName="City" ma:readOnly="true">
      <xsd:simpleType>
        <xsd:restriction base="dms:Text"/>
      </xsd:simpleType>
    </xsd:element>
    <xsd:element name="58e20015-cfe2-41fd-8c75-7c95785d2f9dPostalCode" ma:index="27" nillable="true" ma:displayName="Emplacement : Code postal" ma:hidden="true" ma:internalName="PostalCode" ma:readOnly="true">
      <xsd:simpleType>
        <xsd:restriction base="dms:Text"/>
      </xsd:simpleType>
    </xsd:element>
    <xsd:element name="58e20015-cfe2-41fd-8c75-7c95785d2f9dStreet" ma:index="28" nillable="true" ma:displayName="Emplacement : Rue" ma:hidden="true" ma:internalName="Street" ma:readOnly="true">
      <xsd:simpleType>
        <xsd:restriction base="dms:Text"/>
      </xsd:simpleType>
    </xsd:element>
    <xsd:element name="58e20015-cfe2-41fd-8c75-7c95785d2f9dGeoLoc" ma:index="29" nillable="true" ma:displayName="Emplacement : Coordonnées" ma:hidden="true" ma:internalName="GeoLoc" ma:readOnly="true">
      <xsd:simpleType>
        <xsd:restriction base="dms:Unknown"/>
      </xsd:simpleType>
    </xsd:element>
    <xsd:element name="58e20015-cfe2-41fd-8c75-7c95785d2f9dDispName" ma:index="30" nillable="true" ma:displayName="Emplacement : nom" ma:hidden="true" ma:internalName="DispName" ma:readOnly="true">
      <xsd:simpleType>
        <xsd:restriction base="dms:Text"/>
      </xsd:simpleType>
    </xsd:element>
    <xsd:element name="MediaLengthInSeconds" ma:index="31" nillable="true" ma:displayName="Length (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29522b-4346-44e0-bfa7-7b4e71b160a5" elementFormDefault="qualified">
    <xsd:import namespace="http://schemas.microsoft.com/office/2006/documentManagement/types"/>
    <xsd:import namespace="http://schemas.microsoft.com/office/infopath/2007/PartnerControls"/>
    <xsd:element name="SharedWithUsers" ma:index="18"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A8AA27-5AFE-2A48-BD85-E959ED65BE32}">
  <ds:schemaRefs>
    <ds:schemaRef ds:uri="http://schemas.openxmlformats.org/officeDocument/2006/bibliography"/>
  </ds:schemaRefs>
</ds:datastoreItem>
</file>

<file path=customXml/itemProps2.xml><?xml version="1.0" encoding="utf-8"?>
<ds:datastoreItem xmlns:ds="http://schemas.openxmlformats.org/officeDocument/2006/customXml" ds:itemID="{74EF70FB-76E0-4816-839E-B43E45A10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bc594-7d8b-4674-a0a2-76a6e920052b"/>
    <ds:schemaRef ds:uri="b629522b-4346-44e0-bfa7-7b4e71b16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282996-B0AE-4049-8BB1-0AADAFC60C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18</Pages>
  <Words>5954</Words>
  <Characters>33110</Characters>
  <Application>Microsoft Office Word</Application>
  <DocSecurity>0</DocSecurity>
  <Lines>919</Lines>
  <Paragraphs>382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clavreul</dc:creator>
  <cp:keywords/>
  <dc:description/>
  <cp:lastModifiedBy>Charlotte clavreul</cp:lastModifiedBy>
  <cp:revision>48</cp:revision>
  <cp:lastPrinted>2021-04-30T11:53:00Z</cp:lastPrinted>
  <dcterms:created xsi:type="dcterms:W3CDTF">2022-05-11T09:55:00Z</dcterms:created>
  <dcterms:modified xsi:type="dcterms:W3CDTF">2022-06-03T12:37:00Z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0x010100AFF6F6E56459ED41859854CCC363D2A9</vt:lpwstr>
  </property>
</Properties>
</file>